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DDE" w:rsidRDefault="001B0DDE" w:rsidP="00112B43">
      <w:pPr>
        <w:spacing w:beforeLines="300" w:before="936" w:afterLines="50" w:after="156"/>
        <w:jc w:val="center"/>
        <w:rPr>
          <w:rFonts w:cs="Times New Roman"/>
          <w:sz w:val="44"/>
          <w:szCs w:val="44"/>
        </w:rPr>
      </w:pPr>
      <w:bookmarkStart w:id="0" w:name="_GoBack"/>
      <w:bookmarkEnd w:id="0"/>
    </w:p>
    <w:p w:rsidR="001B0DDE" w:rsidRDefault="001B0DDE" w:rsidP="00112B43">
      <w:pPr>
        <w:spacing w:afterLines="50" w:after="156"/>
        <w:jc w:val="center"/>
        <w:rPr>
          <w:rFonts w:ascii="创艺简标宋" w:eastAsia="创艺简标宋" w:hAnsi="创艺简标宋" w:cs="Times New Roman"/>
          <w:b/>
          <w:bCs/>
          <w:sz w:val="84"/>
          <w:szCs w:val="84"/>
        </w:rPr>
      </w:pPr>
    </w:p>
    <w:p w:rsidR="001B0DDE" w:rsidRDefault="001B0DDE" w:rsidP="00112B43">
      <w:pPr>
        <w:spacing w:afterLines="50" w:after="156"/>
        <w:jc w:val="center"/>
        <w:rPr>
          <w:rFonts w:ascii="黑体" w:eastAsia="黑体" w:hAnsi="黑体" w:cs="Times New Roman"/>
          <w:b/>
          <w:bCs/>
          <w:sz w:val="56"/>
          <w:szCs w:val="56"/>
        </w:rPr>
      </w:pPr>
      <w:r>
        <w:rPr>
          <w:rFonts w:ascii="黑体" w:eastAsia="黑体" w:hAnsi="黑体" w:cs="黑体" w:hint="eastAsia"/>
          <w:b/>
          <w:bCs/>
          <w:sz w:val="56"/>
          <w:szCs w:val="56"/>
        </w:rPr>
        <w:t>湖南省特教中等专业学校</w:t>
      </w:r>
    </w:p>
    <w:p w:rsidR="001B0DDE" w:rsidRPr="0099124C" w:rsidRDefault="001B0DDE" w:rsidP="00112B43">
      <w:pPr>
        <w:spacing w:afterLines="50" w:after="156"/>
        <w:jc w:val="center"/>
        <w:rPr>
          <w:rFonts w:cs="Times New Roman"/>
          <w:b/>
          <w:bCs/>
          <w:sz w:val="56"/>
          <w:szCs w:val="56"/>
        </w:rPr>
      </w:pPr>
      <w:r w:rsidRPr="0099124C">
        <w:rPr>
          <w:rFonts w:ascii="黑体" w:eastAsia="黑体" w:hAnsi="黑体" w:cs="黑体" w:hint="eastAsia"/>
          <w:b/>
          <w:bCs/>
          <w:sz w:val="56"/>
          <w:szCs w:val="56"/>
        </w:rPr>
        <w:t>教育质量年度报告</w:t>
      </w:r>
      <w:r>
        <w:rPr>
          <w:rFonts w:ascii="黑体" w:eastAsia="黑体" w:hAnsi="黑体" w:cs="黑体" w:hint="eastAsia"/>
          <w:b/>
          <w:bCs/>
          <w:sz w:val="56"/>
          <w:szCs w:val="56"/>
        </w:rPr>
        <w:t>（</w:t>
      </w:r>
      <w:r>
        <w:rPr>
          <w:rFonts w:ascii="黑体" w:eastAsia="黑体" w:hAnsi="黑体" w:cs="黑体"/>
          <w:b/>
          <w:bCs/>
          <w:sz w:val="56"/>
          <w:szCs w:val="56"/>
        </w:rPr>
        <w:t>2016</w:t>
      </w:r>
      <w:r>
        <w:rPr>
          <w:rFonts w:ascii="黑体" w:eastAsia="黑体" w:hAnsi="黑体" w:cs="黑体" w:hint="eastAsia"/>
          <w:b/>
          <w:bCs/>
          <w:sz w:val="56"/>
          <w:szCs w:val="56"/>
        </w:rPr>
        <w:t>）</w:t>
      </w:r>
    </w:p>
    <w:p w:rsidR="001B0DDE" w:rsidRDefault="001B0DDE" w:rsidP="00112B43">
      <w:pPr>
        <w:spacing w:afterLines="50" w:after="156"/>
        <w:ind w:firstLineChars="700" w:firstLine="2530"/>
        <w:rPr>
          <w:rFonts w:cs="Times New Roman"/>
          <w:b/>
          <w:bCs/>
          <w:sz w:val="36"/>
          <w:szCs w:val="36"/>
        </w:rPr>
      </w:pPr>
    </w:p>
    <w:p w:rsidR="001B0DDE" w:rsidRDefault="001B0DDE" w:rsidP="00112B43">
      <w:pPr>
        <w:spacing w:afterLines="50" w:after="156"/>
        <w:ind w:firstLineChars="700" w:firstLine="2530"/>
        <w:rPr>
          <w:rFonts w:cs="Times New Roman"/>
          <w:b/>
          <w:bCs/>
          <w:sz w:val="36"/>
          <w:szCs w:val="36"/>
        </w:rPr>
      </w:pPr>
    </w:p>
    <w:p w:rsidR="001B0DDE" w:rsidRDefault="001B0DDE" w:rsidP="00112B43">
      <w:pPr>
        <w:spacing w:afterLines="50" w:after="156"/>
        <w:ind w:firstLineChars="700" w:firstLine="2530"/>
        <w:rPr>
          <w:rFonts w:cs="Times New Roman"/>
          <w:b/>
          <w:bCs/>
          <w:sz w:val="36"/>
          <w:szCs w:val="36"/>
        </w:rPr>
      </w:pPr>
    </w:p>
    <w:p w:rsidR="001B0DDE" w:rsidRDefault="001B0DDE" w:rsidP="00112B43">
      <w:pPr>
        <w:spacing w:afterLines="50" w:after="156"/>
        <w:ind w:firstLineChars="700" w:firstLine="2530"/>
        <w:rPr>
          <w:rFonts w:cs="Times New Roman"/>
          <w:b/>
          <w:bCs/>
          <w:sz w:val="36"/>
          <w:szCs w:val="36"/>
        </w:rPr>
      </w:pPr>
    </w:p>
    <w:p w:rsidR="001B0DDE" w:rsidRDefault="001B0DDE">
      <w:pPr>
        <w:jc w:val="center"/>
        <w:rPr>
          <w:rFonts w:cs="Times New Roman"/>
          <w:b/>
          <w:bCs/>
          <w:sz w:val="36"/>
          <w:szCs w:val="36"/>
        </w:rPr>
      </w:pPr>
    </w:p>
    <w:p w:rsidR="001B0DDE" w:rsidRDefault="001B0DDE">
      <w:pPr>
        <w:jc w:val="center"/>
        <w:rPr>
          <w:rFonts w:cs="Times New Roman"/>
          <w:b/>
          <w:bCs/>
          <w:sz w:val="36"/>
          <w:szCs w:val="36"/>
        </w:rPr>
      </w:pPr>
    </w:p>
    <w:p w:rsidR="001B0DDE" w:rsidRDefault="001B0DDE">
      <w:pPr>
        <w:jc w:val="center"/>
        <w:rPr>
          <w:rFonts w:cs="Times New Roman"/>
          <w:b/>
          <w:bCs/>
          <w:sz w:val="36"/>
          <w:szCs w:val="36"/>
        </w:rPr>
      </w:pPr>
    </w:p>
    <w:p w:rsidR="001B0DDE" w:rsidRDefault="001B0DDE">
      <w:pPr>
        <w:jc w:val="center"/>
        <w:rPr>
          <w:rFonts w:cs="Times New Roman"/>
          <w:b/>
          <w:bCs/>
          <w:sz w:val="36"/>
          <w:szCs w:val="36"/>
        </w:rPr>
      </w:pPr>
    </w:p>
    <w:p w:rsidR="001B0DDE" w:rsidRDefault="001B0DDE">
      <w:pPr>
        <w:jc w:val="center"/>
        <w:rPr>
          <w:rFonts w:cs="Times New Roman"/>
          <w:b/>
          <w:bCs/>
          <w:sz w:val="36"/>
          <w:szCs w:val="36"/>
        </w:rPr>
      </w:pPr>
    </w:p>
    <w:p w:rsidR="001B0DDE" w:rsidRDefault="001B0DDE">
      <w:pPr>
        <w:jc w:val="center"/>
        <w:rPr>
          <w:rFonts w:cs="Times New Roman"/>
          <w:b/>
          <w:bCs/>
          <w:sz w:val="36"/>
          <w:szCs w:val="36"/>
        </w:rPr>
      </w:pPr>
    </w:p>
    <w:p w:rsidR="001B0DDE" w:rsidRDefault="001B0DDE" w:rsidP="0024336B">
      <w:pPr>
        <w:jc w:val="center"/>
        <w:rPr>
          <w:rFonts w:cs="Times New Roman"/>
          <w:b/>
          <w:bCs/>
          <w:sz w:val="36"/>
          <w:szCs w:val="36"/>
        </w:rPr>
      </w:pPr>
      <w:r>
        <w:rPr>
          <w:b/>
          <w:bCs/>
          <w:sz w:val="36"/>
          <w:szCs w:val="36"/>
        </w:rPr>
        <w:t>2016</w:t>
      </w:r>
      <w:r>
        <w:rPr>
          <w:rFonts w:cs="宋体" w:hint="eastAsia"/>
          <w:b/>
          <w:bCs/>
          <w:sz w:val="36"/>
          <w:szCs w:val="36"/>
        </w:rPr>
        <w:t>年</w:t>
      </w:r>
      <w:r>
        <w:rPr>
          <w:b/>
          <w:bCs/>
          <w:sz w:val="36"/>
          <w:szCs w:val="36"/>
        </w:rPr>
        <w:t>12</w:t>
      </w:r>
      <w:r>
        <w:rPr>
          <w:rFonts w:cs="宋体" w:hint="eastAsia"/>
          <w:b/>
          <w:bCs/>
          <w:sz w:val="36"/>
          <w:szCs w:val="36"/>
        </w:rPr>
        <w:t>月</w:t>
      </w:r>
    </w:p>
    <w:p w:rsidR="001B0DDE" w:rsidRDefault="001B0DDE">
      <w:pPr>
        <w:widowControl/>
        <w:jc w:val="left"/>
        <w:rPr>
          <w:rFonts w:cs="Times New Roman"/>
          <w:b/>
          <w:bCs/>
          <w:sz w:val="36"/>
          <w:szCs w:val="36"/>
        </w:rPr>
        <w:sectPr w:rsidR="001B0DDE">
          <w:pgSz w:w="11906" w:h="16838"/>
          <w:pgMar w:top="1440" w:right="1800" w:bottom="1440" w:left="1800" w:header="851" w:footer="992" w:gutter="0"/>
          <w:cols w:space="425"/>
          <w:docGrid w:type="lines" w:linePitch="312"/>
        </w:sectPr>
      </w:pPr>
    </w:p>
    <w:p w:rsidR="001B0DDE" w:rsidRPr="0014610E" w:rsidRDefault="001B0DDE" w:rsidP="00523297">
      <w:pPr>
        <w:pStyle w:val="TOC"/>
        <w:jc w:val="center"/>
        <w:rPr>
          <w:rFonts w:cs="Times New Roman"/>
          <w:b/>
          <w:bCs/>
          <w:color w:val="auto"/>
          <w:sz w:val="36"/>
          <w:szCs w:val="36"/>
        </w:rPr>
      </w:pPr>
      <w:r w:rsidRPr="0014610E">
        <w:rPr>
          <w:rFonts w:cs="宋体" w:hint="eastAsia"/>
          <w:b/>
          <w:bCs/>
          <w:color w:val="auto"/>
          <w:sz w:val="36"/>
          <w:szCs w:val="36"/>
          <w:lang w:val="zh-CN"/>
        </w:rPr>
        <w:lastRenderedPageBreak/>
        <w:t>目　录</w:t>
      </w:r>
    </w:p>
    <w:p w:rsidR="001B0DDE" w:rsidRPr="0014610E" w:rsidRDefault="001B0DDE" w:rsidP="00523297">
      <w:pPr>
        <w:pStyle w:val="11"/>
        <w:tabs>
          <w:tab w:val="right" w:leader="dot" w:pos="8296"/>
        </w:tabs>
        <w:rPr>
          <w:rFonts w:cs="Times New Roman"/>
          <w:noProof/>
          <w:sz w:val="28"/>
          <w:szCs w:val="28"/>
        </w:rPr>
      </w:pPr>
      <w:r w:rsidRPr="0014610E">
        <w:rPr>
          <w:sz w:val="28"/>
          <w:szCs w:val="28"/>
        </w:rPr>
        <w:fldChar w:fldCharType="begin"/>
      </w:r>
      <w:r w:rsidRPr="0014610E">
        <w:rPr>
          <w:sz w:val="28"/>
          <w:szCs w:val="28"/>
        </w:rPr>
        <w:instrText xml:space="preserve"> TOC \o "1-3" \h \z \u </w:instrText>
      </w:r>
      <w:r w:rsidRPr="0014610E">
        <w:rPr>
          <w:sz w:val="28"/>
          <w:szCs w:val="28"/>
        </w:rPr>
        <w:fldChar w:fldCharType="separate"/>
      </w:r>
      <w:hyperlink w:anchor="_Toc468045134" w:history="1">
        <w:r w:rsidRPr="0014610E">
          <w:rPr>
            <w:rStyle w:val="ad"/>
            <w:rFonts w:ascii="宋体" w:hAnsi="宋体" w:cs="宋体" w:hint="eastAsia"/>
            <w:noProof/>
            <w:color w:val="auto"/>
            <w:sz w:val="28"/>
            <w:szCs w:val="28"/>
          </w:rPr>
          <w:t>前言</w:t>
        </w:r>
        <w:r w:rsidRPr="0014610E">
          <w:rPr>
            <w:rFonts w:cs="Times New Roman"/>
            <w:noProof/>
            <w:webHidden/>
            <w:sz w:val="28"/>
            <w:szCs w:val="28"/>
          </w:rPr>
          <w:tab/>
        </w:r>
        <w:r w:rsidRPr="0014610E">
          <w:rPr>
            <w:noProof/>
            <w:webHidden/>
            <w:sz w:val="28"/>
            <w:szCs w:val="28"/>
          </w:rPr>
          <w:t>1</w:t>
        </w:r>
      </w:hyperlink>
    </w:p>
    <w:p w:rsidR="001B0DDE" w:rsidRPr="0014610E" w:rsidRDefault="001B0DDE" w:rsidP="00523297">
      <w:pPr>
        <w:rPr>
          <w:rFonts w:cs="Times New Roman"/>
        </w:rPr>
      </w:pPr>
    </w:p>
    <w:p w:rsidR="001B0DDE" w:rsidRPr="0014610E" w:rsidRDefault="00C9539F" w:rsidP="00523297">
      <w:pPr>
        <w:pStyle w:val="11"/>
        <w:tabs>
          <w:tab w:val="right" w:leader="dot" w:pos="8296"/>
        </w:tabs>
        <w:rPr>
          <w:rFonts w:cs="Times New Roman"/>
          <w:noProof/>
          <w:sz w:val="28"/>
          <w:szCs w:val="28"/>
        </w:rPr>
      </w:pPr>
      <w:hyperlink w:anchor="_Toc468045137" w:history="1">
        <w:r w:rsidR="001B0DDE" w:rsidRPr="0014610E">
          <w:rPr>
            <w:rStyle w:val="ad"/>
            <w:rFonts w:ascii="宋体" w:hAnsi="宋体" w:cs="宋体"/>
            <w:noProof/>
            <w:color w:val="auto"/>
            <w:sz w:val="28"/>
            <w:szCs w:val="28"/>
          </w:rPr>
          <w:t>1</w:t>
        </w:r>
        <w:r w:rsidR="001B0DDE" w:rsidRPr="0014610E">
          <w:rPr>
            <w:rStyle w:val="ad"/>
            <w:rFonts w:ascii="宋体" w:hAnsi="宋体" w:cs="宋体" w:hint="eastAsia"/>
            <w:noProof/>
            <w:color w:val="auto"/>
            <w:sz w:val="28"/>
            <w:szCs w:val="28"/>
          </w:rPr>
          <w:t>．学校情况</w:t>
        </w:r>
        <w:r w:rsidR="001B0DDE" w:rsidRPr="0014610E">
          <w:rPr>
            <w:rFonts w:cs="Times New Roman"/>
            <w:noProof/>
            <w:webHidden/>
            <w:sz w:val="28"/>
            <w:szCs w:val="28"/>
          </w:rPr>
          <w:tab/>
        </w:r>
        <w:r w:rsidR="001B0DDE" w:rsidRPr="0014610E">
          <w:rPr>
            <w:noProof/>
            <w:webHidden/>
            <w:sz w:val="28"/>
            <w:szCs w:val="28"/>
          </w:rPr>
          <w:t>2</w:t>
        </w:r>
      </w:hyperlink>
    </w:p>
    <w:p w:rsidR="001B0DDE" w:rsidRPr="0014610E" w:rsidRDefault="00C9539F" w:rsidP="00112B43">
      <w:pPr>
        <w:pStyle w:val="20"/>
        <w:rPr>
          <w:rFonts w:cs="Times New Roman"/>
        </w:rPr>
      </w:pPr>
      <w:hyperlink w:anchor="_Toc468045138" w:history="1">
        <w:r w:rsidR="001B0DDE" w:rsidRPr="0014610E">
          <w:rPr>
            <w:rStyle w:val="ad"/>
            <w:color w:val="auto"/>
          </w:rPr>
          <w:t xml:space="preserve">1.1 </w:t>
        </w:r>
        <w:r w:rsidR="001B0DDE" w:rsidRPr="0014610E">
          <w:rPr>
            <w:rStyle w:val="ad"/>
            <w:rFonts w:hint="eastAsia"/>
            <w:color w:val="auto"/>
          </w:rPr>
          <w:t>学校概况</w:t>
        </w:r>
        <w:r w:rsidR="001B0DDE" w:rsidRPr="0014610E">
          <w:rPr>
            <w:rFonts w:cs="Times New Roman"/>
            <w:webHidden/>
          </w:rPr>
          <w:tab/>
        </w:r>
        <w:r w:rsidR="001B0DDE" w:rsidRPr="0014610E">
          <w:rPr>
            <w:webHidden/>
          </w:rPr>
          <w:t>2</w:t>
        </w:r>
      </w:hyperlink>
    </w:p>
    <w:p w:rsidR="001B0DDE" w:rsidRPr="0014610E" w:rsidRDefault="00C9539F" w:rsidP="00112B43">
      <w:pPr>
        <w:pStyle w:val="20"/>
        <w:rPr>
          <w:rStyle w:val="ad"/>
          <w:rFonts w:cs="Times New Roman"/>
          <w:color w:val="auto"/>
        </w:rPr>
      </w:pPr>
      <w:hyperlink w:anchor="_Toc468045139" w:history="1">
        <w:r w:rsidR="001B0DDE" w:rsidRPr="0014610E">
          <w:rPr>
            <w:rStyle w:val="ad"/>
            <w:color w:val="auto"/>
          </w:rPr>
          <w:t xml:space="preserve">1.2 </w:t>
        </w:r>
        <w:r w:rsidR="001B0DDE" w:rsidRPr="0014610E">
          <w:rPr>
            <w:rStyle w:val="ad"/>
            <w:rFonts w:hint="eastAsia"/>
            <w:color w:val="auto"/>
          </w:rPr>
          <w:t>学生情况</w:t>
        </w:r>
        <w:r w:rsidR="001B0DDE" w:rsidRPr="0014610E">
          <w:rPr>
            <w:rStyle w:val="ad"/>
            <w:rFonts w:cs="Times New Roman"/>
            <w:webHidden/>
            <w:color w:val="auto"/>
          </w:rPr>
          <w:tab/>
        </w:r>
      </w:hyperlink>
      <w:r w:rsidR="001B0DDE" w:rsidRPr="0014610E">
        <w:t>3</w:t>
      </w:r>
    </w:p>
    <w:p w:rsidR="001B0DDE" w:rsidRPr="0014610E" w:rsidRDefault="001B0DDE" w:rsidP="00112B43">
      <w:pPr>
        <w:pStyle w:val="20"/>
        <w:rPr>
          <w:rStyle w:val="ad"/>
          <w:rFonts w:cs="Times New Roman"/>
          <w:color w:val="auto"/>
          <w:u w:val="none"/>
        </w:rPr>
      </w:pPr>
      <w:r w:rsidRPr="0014610E">
        <w:rPr>
          <w:rStyle w:val="ad"/>
          <w:color w:val="auto"/>
          <w:u w:val="none"/>
        </w:rPr>
        <w:t>1.3</w:t>
      </w:r>
      <w:r w:rsidRPr="0014610E">
        <w:rPr>
          <w:rStyle w:val="ad"/>
          <w:rFonts w:hint="eastAsia"/>
          <w:color w:val="auto"/>
          <w:u w:val="none"/>
        </w:rPr>
        <w:t>教师队伍</w:t>
      </w:r>
      <w:r w:rsidRPr="0014610E">
        <w:rPr>
          <w:rStyle w:val="ad"/>
          <w:rFonts w:cs="Times New Roman"/>
          <w:webHidden/>
          <w:color w:val="auto"/>
          <w:u w:val="none"/>
        </w:rPr>
        <w:tab/>
      </w:r>
      <w:r w:rsidRPr="0014610E">
        <w:rPr>
          <w:rStyle w:val="ad"/>
          <w:webHidden/>
          <w:color w:val="auto"/>
          <w:u w:val="none"/>
        </w:rPr>
        <w:t>3</w:t>
      </w:r>
    </w:p>
    <w:p w:rsidR="001B0DDE" w:rsidRPr="0014610E" w:rsidRDefault="001B0DDE" w:rsidP="00112B43">
      <w:pPr>
        <w:pStyle w:val="20"/>
        <w:rPr>
          <w:rFonts w:cs="Times New Roman"/>
        </w:rPr>
      </w:pPr>
      <w:r w:rsidRPr="0014610E">
        <w:rPr>
          <w:rStyle w:val="ad"/>
          <w:webHidden/>
          <w:color w:val="auto"/>
          <w:u w:val="none"/>
        </w:rPr>
        <w:t xml:space="preserve">1.4 </w:t>
      </w:r>
      <w:r w:rsidRPr="0014610E">
        <w:rPr>
          <w:rStyle w:val="ad"/>
          <w:rFonts w:hint="eastAsia"/>
          <w:webHidden/>
          <w:color w:val="auto"/>
          <w:u w:val="none"/>
        </w:rPr>
        <w:t>设施设备</w:t>
      </w:r>
      <w:r w:rsidRPr="0014610E">
        <w:rPr>
          <w:rStyle w:val="ad"/>
          <w:rFonts w:cs="Times New Roman"/>
          <w:webHidden/>
          <w:color w:val="auto"/>
          <w:u w:val="none"/>
        </w:rPr>
        <w:tab/>
      </w:r>
      <w:r w:rsidRPr="0014610E">
        <w:rPr>
          <w:rStyle w:val="ad"/>
          <w:webHidden/>
          <w:color w:val="auto"/>
          <w:u w:val="none"/>
        </w:rPr>
        <w:t>4</w:t>
      </w:r>
    </w:p>
    <w:p w:rsidR="001B0DDE" w:rsidRPr="0014610E" w:rsidRDefault="00C9539F" w:rsidP="00523297">
      <w:pPr>
        <w:pStyle w:val="11"/>
        <w:tabs>
          <w:tab w:val="right" w:leader="dot" w:pos="8296"/>
        </w:tabs>
        <w:rPr>
          <w:rFonts w:cs="Times New Roman"/>
          <w:noProof/>
          <w:sz w:val="28"/>
          <w:szCs w:val="28"/>
        </w:rPr>
      </w:pPr>
      <w:hyperlink w:anchor="_Toc468045140" w:history="1">
        <w:r w:rsidR="001B0DDE" w:rsidRPr="0014610E">
          <w:rPr>
            <w:rStyle w:val="ad"/>
            <w:rFonts w:ascii="宋体" w:hAnsi="宋体" w:cs="宋体"/>
            <w:noProof/>
            <w:color w:val="auto"/>
            <w:sz w:val="28"/>
            <w:szCs w:val="28"/>
          </w:rPr>
          <w:t>2.</w:t>
        </w:r>
        <w:r w:rsidR="001B0DDE" w:rsidRPr="0014610E">
          <w:rPr>
            <w:rStyle w:val="ad"/>
            <w:rFonts w:ascii="宋体" w:hAnsi="宋体" w:cs="宋体" w:hint="eastAsia"/>
            <w:noProof/>
            <w:color w:val="auto"/>
            <w:sz w:val="28"/>
            <w:szCs w:val="28"/>
          </w:rPr>
          <w:t>学生发展</w:t>
        </w:r>
        <w:r w:rsidR="001B0DDE" w:rsidRPr="0014610E">
          <w:rPr>
            <w:rFonts w:cs="Times New Roman"/>
            <w:noProof/>
            <w:webHidden/>
            <w:sz w:val="28"/>
            <w:szCs w:val="28"/>
          </w:rPr>
          <w:tab/>
        </w:r>
        <w:r w:rsidR="001B0DDE">
          <w:rPr>
            <w:noProof/>
            <w:webHidden/>
            <w:sz w:val="28"/>
            <w:szCs w:val="28"/>
          </w:rPr>
          <w:t>5</w:t>
        </w:r>
      </w:hyperlink>
    </w:p>
    <w:p w:rsidR="001B0DDE" w:rsidRPr="0014610E" w:rsidRDefault="00C9539F" w:rsidP="00112B43">
      <w:pPr>
        <w:pStyle w:val="20"/>
        <w:rPr>
          <w:rFonts w:cs="Times New Roman"/>
        </w:rPr>
      </w:pPr>
      <w:hyperlink w:anchor="_Toc468045141" w:history="1">
        <w:r w:rsidR="001B0DDE" w:rsidRPr="0014610E">
          <w:rPr>
            <w:rStyle w:val="ad"/>
            <w:color w:val="auto"/>
          </w:rPr>
          <w:t xml:space="preserve">2.1 </w:t>
        </w:r>
        <w:r w:rsidR="001B0DDE" w:rsidRPr="0014610E">
          <w:rPr>
            <w:rStyle w:val="ad"/>
            <w:rFonts w:hint="eastAsia"/>
            <w:color w:val="auto"/>
          </w:rPr>
          <w:t>学生素质</w:t>
        </w:r>
        <w:r w:rsidR="001B0DDE" w:rsidRPr="0014610E">
          <w:rPr>
            <w:rFonts w:cs="Times New Roman"/>
            <w:webHidden/>
          </w:rPr>
          <w:tab/>
        </w:r>
        <w:r w:rsidR="001B0DDE">
          <w:rPr>
            <w:webHidden/>
          </w:rPr>
          <w:t>5</w:t>
        </w:r>
      </w:hyperlink>
    </w:p>
    <w:p w:rsidR="001B0DDE" w:rsidRPr="0014610E" w:rsidRDefault="00C9539F" w:rsidP="00112B43">
      <w:pPr>
        <w:pStyle w:val="20"/>
        <w:rPr>
          <w:rFonts w:cs="Times New Roman"/>
        </w:rPr>
      </w:pPr>
      <w:hyperlink w:anchor="_Toc468045142" w:history="1">
        <w:r w:rsidR="001B0DDE" w:rsidRPr="0014610E">
          <w:rPr>
            <w:rStyle w:val="ad"/>
            <w:color w:val="auto"/>
          </w:rPr>
          <w:t xml:space="preserve">2.2 </w:t>
        </w:r>
        <w:r w:rsidR="001B0DDE" w:rsidRPr="0014610E">
          <w:rPr>
            <w:rStyle w:val="ad"/>
            <w:rFonts w:hint="eastAsia"/>
            <w:color w:val="auto"/>
          </w:rPr>
          <w:t>在校体验</w:t>
        </w:r>
        <w:r w:rsidR="001B0DDE" w:rsidRPr="0014610E">
          <w:rPr>
            <w:rFonts w:cs="Times New Roman"/>
            <w:webHidden/>
          </w:rPr>
          <w:tab/>
        </w:r>
        <w:r w:rsidR="001B0DDE" w:rsidRPr="0014610E">
          <w:rPr>
            <w:webHidden/>
          </w:rPr>
          <w:t>5</w:t>
        </w:r>
      </w:hyperlink>
    </w:p>
    <w:p w:rsidR="001B0DDE" w:rsidRPr="0014610E" w:rsidRDefault="00C9539F" w:rsidP="00112B43">
      <w:pPr>
        <w:pStyle w:val="20"/>
        <w:rPr>
          <w:rFonts w:cs="Times New Roman"/>
        </w:rPr>
      </w:pPr>
      <w:hyperlink w:anchor="_Toc468045143" w:history="1">
        <w:r w:rsidR="001B0DDE" w:rsidRPr="0014610E">
          <w:rPr>
            <w:rStyle w:val="ad"/>
            <w:color w:val="auto"/>
          </w:rPr>
          <w:t xml:space="preserve">2.3 </w:t>
        </w:r>
        <w:r w:rsidR="001B0DDE" w:rsidRPr="0014610E">
          <w:rPr>
            <w:rStyle w:val="ad"/>
            <w:rFonts w:hint="eastAsia"/>
            <w:color w:val="auto"/>
          </w:rPr>
          <w:t>资助情况</w:t>
        </w:r>
        <w:r w:rsidR="001B0DDE" w:rsidRPr="0014610E">
          <w:rPr>
            <w:rFonts w:cs="Times New Roman"/>
            <w:webHidden/>
          </w:rPr>
          <w:tab/>
        </w:r>
        <w:r w:rsidR="001B0DDE">
          <w:rPr>
            <w:webHidden/>
          </w:rPr>
          <w:t>6</w:t>
        </w:r>
      </w:hyperlink>
    </w:p>
    <w:p w:rsidR="001B0DDE" w:rsidRPr="0014610E" w:rsidRDefault="00C9539F" w:rsidP="00112B43">
      <w:pPr>
        <w:pStyle w:val="20"/>
        <w:rPr>
          <w:rFonts w:cs="Times New Roman"/>
        </w:rPr>
      </w:pPr>
      <w:hyperlink w:anchor="_Toc468045144" w:history="1">
        <w:r w:rsidR="001B0DDE" w:rsidRPr="0014610E">
          <w:rPr>
            <w:rStyle w:val="ad"/>
            <w:color w:val="auto"/>
          </w:rPr>
          <w:t xml:space="preserve">2.4 </w:t>
        </w:r>
        <w:r w:rsidR="001B0DDE" w:rsidRPr="0014610E">
          <w:rPr>
            <w:rStyle w:val="ad"/>
            <w:rFonts w:hint="eastAsia"/>
            <w:color w:val="auto"/>
          </w:rPr>
          <w:t>就业质量</w:t>
        </w:r>
        <w:r w:rsidR="001B0DDE" w:rsidRPr="0014610E">
          <w:rPr>
            <w:rFonts w:cs="Times New Roman"/>
            <w:webHidden/>
          </w:rPr>
          <w:tab/>
        </w:r>
        <w:r w:rsidR="001B0DDE">
          <w:rPr>
            <w:webHidden/>
          </w:rPr>
          <w:t>7</w:t>
        </w:r>
      </w:hyperlink>
    </w:p>
    <w:p w:rsidR="001B0DDE" w:rsidRPr="0014610E" w:rsidRDefault="00C9539F" w:rsidP="00112B43">
      <w:pPr>
        <w:pStyle w:val="20"/>
        <w:rPr>
          <w:rFonts w:cs="Times New Roman"/>
        </w:rPr>
      </w:pPr>
      <w:hyperlink w:anchor="_Toc468045145" w:history="1">
        <w:r w:rsidR="001B0DDE" w:rsidRPr="0014610E">
          <w:rPr>
            <w:rStyle w:val="ad"/>
            <w:color w:val="auto"/>
          </w:rPr>
          <w:t xml:space="preserve">2.5 </w:t>
        </w:r>
        <w:r w:rsidR="001B0DDE" w:rsidRPr="0014610E">
          <w:rPr>
            <w:rStyle w:val="ad"/>
            <w:rFonts w:hint="eastAsia"/>
            <w:color w:val="auto"/>
          </w:rPr>
          <w:t>职业发展</w:t>
        </w:r>
        <w:r w:rsidR="001B0DDE" w:rsidRPr="0014610E">
          <w:rPr>
            <w:rFonts w:cs="Times New Roman"/>
            <w:webHidden/>
          </w:rPr>
          <w:tab/>
        </w:r>
        <w:r w:rsidR="001B0DDE" w:rsidRPr="0014610E">
          <w:rPr>
            <w:webHidden/>
          </w:rPr>
          <w:t>7</w:t>
        </w:r>
      </w:hyperlink>
    </w:p>
    <w:p w:rsidR="001B0DDE" w:rsidRPr="0014610E" w:rsidRDefault="00C9539F" w:rsidP="00523297">
      <w:pPr>
        <w:pStyle w:val="11"/>
        <w:tabs>
          <w:tab w:val="right" w:leader="dot" w:pos="8296"/>
        </w:tabs>
        <w:rPr>
          <w:rFonts w:cs="Times New Roman"/>
          <w:noProof/>
          <w:sz w:val="28"/>
          <w:szCs w:val="28"/>
        </w:rPr>
      </w:pPr>
      <w:hyperlink w:anchor="_Toc468045151" w:history="1">
        <w:r w:rsidR="001B0DDE" w:rsidRPr="0014610E">
          <w:rPr>
            <w:rStyle w:val="ad"/>
            <w:rFonts w:ascii="宋体" w:hAnsi="宋体" w:cs="宋体"/>
            <w:noProof/>
            <w:color w:val="auto"/>
            <w:sz w:val="28"/>
            <w:szCs w:val="28"/>
          </w:rPr>
          <w:t>3.</w:t>
        </w:r>
        <w:r w:rsidR="001B0DDE" w:rsidRPr="0014610E">
          <w:rPr>
            <w:rStyle w:val="ad"/>
            <w:rFonts w:ascii="宋体" w:hAnsi="宋体" w:cs="宋体" w:hint="eastAsia"/>
            <w:noProof/>
            <w:color w:val="auto"/>
            <w:sz w:val="28"/>
            <w:szCs w:val="28"/>
          </w:rPr>
          <w:t>质量保障措施</w:t>
        </w:r>
        <w:r w:rsidR="001B0DDE" w:rsidRPr="0014610E">
          <w:rPr>
            <w:rFonts w:cs="Times New Roman"/>
            <w:noProof/>
            <w:webHidden/>
            <w:sz w:val="28"/>
            <w:szCs w:val="28"/>
          </w:rPr>
          <w:tab/>
        </w:r>
        <w:r w:rsidR="001B0DDE" w:rsidRPr="0014610E">
          <w:rPr>
            <w:noProof/>
            <w:webHidden/>
            <w:sz w:val="28"/>
            <w:szCs w:val="28"/>
          </w:rPr>
          <w:t>7</w:t>
        </w:r>
      </w:hyperlink>
    </w:p>
    <w:p w:rsidR="001B0DDE" w:rsidRPr="0014610E" w:rsidRDefault="00C9539F" w:rsidP="00112B43">
      <w:pPr>
        <w:pStyle w:val="20"/>
        <w:rPr>
          <w:rFonts w:cs="Times New Roman"/>
        </w:rPr>
      </w:pPr>
      <w:hyperlink w:anchor="_Toc468045152" w:history="1">
        <w:r w:rsidR="001B0DDE" w:rsidRPr="0014610E">
          <w:rPr>
            <w:rStyle w:val="ad"/>
            <w:color w:val="auto"/>
          </w:rPr>
          <w:t xml:space="preserve">3.1 </w:t>
        </w:r>
        <w:r w:rsidR="001B0DDE" w:rsidRPr="0014610E">
          <w:rPr>
            <w:rStyle w:val="ad"/>
            <w:rFonts w:hint="eastAsia"/>
            <w:color w:val="auto"/>
          </w:rPr>
          <w:t>专业动态调整</w:t>
        </w:r>
        <w:r w:rsidR="001B0DDE" w:rsidRPr="0014610E">
          <w:rPr>
            <w:rFonts w:cs="Times New Roman"/>
            <w:webHidden/>
          </w:rPr>
          <w:tab/>
        </w:r>
        <w:r w:rsidR="001B0DDE" w:rsidRPr="0014610E">
          <w:rPr>
            <w:webHidden/>
          </w:rPr>
          <w:t>7</w:t>
        </w:r>
      </w:hyperlink>
    </w:p>
    <w:p w:rsidR="001B0DDE" w:rsidRPr="0014610E" w:rsidRDefault="00C9539F" w:rsidP="00112B43">
      <w:pPr>
        <w:pStyle w:val="20"/>
        <w:rPr>
          <w:rFonts w:cs="Times New Roman"/>
        </w:rPr>
      </w:pPr>
      <w:hyperlink w:anchor="_Toc468045153" w:history="1">
        <w:r w:rsidR="001B0DDE" w:rsidRPr="0014610E">
          <w:rPr>
            <w:rStyle w:val="ad"/>
            <w:color w:val="auto"/>
          </w:rPr>
          <w:t xml:space="preserve">3.2 </w:t>
        </w:r>
        <w:r w:rsidR="001B0DDE" w:rsidRPr="0014610E">
          <w:rPr>
            <w:rStyle w:val="ad"/>
            <w:rFonts w:hint="eastAsia"/>
            <w:color w:val="auto"/>
          </w:rPr>
          <w:t>教育教学改革</w:t>
        </w:r>
        <w:r w:rsidR="001B0DDE" w:rsidRPr="0014610E">
          <w:rPr>
            <w:rFonts w:cs="Times New Roman"/>
            <w:webHidden/>
          </w:rPr>
          <w:tab/>
        </w:r>
        <w:r w:rsidR="001B0DDE" w:rsidRPr="0014610E">
          <w:rPr>
            <w:webHidden/>
          </w:rPr>
          <w:t>8</w:t>
        </w:r>
      </w:hyperlink>
    </w:p>
    <w:p w:rsidR="001B0DDE" w:rsidRPr="0014610E" w:rsidRDefault="00C9539F" w:rsidP="00112B43">
      <w:pPr>
        <w:pStyle w:val="20"/>
        <w:rPr>
          <w:rFonts w:cs="Times New Roman"/>
        </w:rPr>
      </w:pPr>
      <w:hyperlink w:anchor="_Toc468045154" w:history="1">
        <w:r w:rsidR="001B0DDE" w:rsidRPr="0014610E">
          <w:rPr>
            <w:rStyle w:val="ad"/>
            <w:color w:val="auto"/>
          </w:rPr>
          <w:t xml:space="preserve">3.3 </w:t>
        </w:r>
        <w:r w:rsidR="001B0DDE" w:rsidRPr="0014610E">
          <w:rPr>
            <w:rStyle w:val="ad"/>
            <w:rFonts w:hint="eastAsia"/>
            <w:color w:val="auto"/>
          </w:rPr>
          <w:t>教师培养培训</w:t>
        </w:r>
        <w:r w:rsidR="001B0DDE" w:rsidRPr="0014610E">
          <w:rPr>
            <w:rFonts w:cs="Times New Roman"/>
            <w:webHidden/>
          </w:rPr>
          <w:tab/>
        </w:r>
        <w:r w:rsidR="001B0DDE">
          <w:rPr>
            <w:webHidden/>
          </w:rPr>
          <w:t>14</w:t>
        </w:r>
      </w:hyperlink>
    </w:p>
    <w:p w:rsidR="001B0DDE" w:rsidRPr="0014610E" w:rsidRDefault="00C9539F" w:rsidP="00112B43">
      <w:pPr>
        <w:pStyle w:val="20"/>
        <w:rPr>
          <w:rFonts w:cs="Times New Roman"/>
        </w:rPr>
      </w:pPr>
      <w:hyperlink w:anchor="_Toc468045155" w:history="1">
        <w:r w:rsidR="001B0DDE" w:rsidRPr="0014610E">
          <w:rPr>
            <w:rStyle w:val="ad"/>
            <w:color w:val="auto"/>
          </w:rPr>
          <w:t xml:space="preserve">3.4 </w:t>
        </w:r>
        <w:r w:rsidR="001B0DDE" w:rsidRPr="0014610E">
          <w:rPr>
            <w:rStyle w:val="ad"/>
            <w:rFonts w:hint="eastAsia"/>
            <w:color w:val="auto"/>
          </w:rPr>
          <w:t>规范管理情况</w:t>
        </w:r>
        <w:r w:rsidR="001B0DDE" w:rsidRPr="0014610E">
          <w:rPr>
            <w:rFonts w:cs="Times New Roman"/>
            <w:webHidden/>
          </w:rPr>
          <w:tab/>
        </w:r>
        <w:r w:rsidR="001B0DDE" w:rsidRPr="0014610E">
          <w:rPr>
            <w:webHidden/>
          </w:rPr>
          <w:t>14</w:t>
        </w:r>
      </w:hyperlink>
    </w:p>
    <w:p w:rsidR="001B0DDE" w:rsidRPr="0014610E" w:rsidRDefault="001B0DDE" w:rsidP="00112B43">
      <w:pPr>
        <w:pStyle w:val="20"/>
        <w:rPr>
          <w:rStyle w:val="ad"/>
          <w:rFonts w:cs="Times New Roman"/>
          <w:webHidden/>
          <w:color w:val="auto"/>
          <w:u w:val="none"/>
        </w:rPr>
      </w:pPr>
      <w:r w:rsidRPr="0014610E">
        <w:rPr>
          <w:rStyle w:val="ad"/>
          <w:color w:val="auto"/>
          <w:u w:val="none"/>
        </w:rPr>
        <w:t xml:space="preserve">3.5 </w:t>
      </w:r>
      <w:r w:rsidRPr="0014610E">
        <w:rPr>
          <w:rStyle w:val="ad"/>
          <w:rFonts w:hint="eastAsia"/>
          <w:color w:val="auto"/>
          <w:u w:val="none"/>
        </w:rPr>
        <w:t>德育工作情况</w:t>
      </w:r>
      <w:r w:rsidRPr="0014610E">
        <w:rPr>
          <w:rStyle w:val="ad"/>
          <w:rFonts w:cs="Times New Roman"/>
          <w:webHidden/>
          <w:color w:val="auto"/>
          <w:u w:val="none"/>
        </w:rPr>
        <w:tab/>
      </w:r>
      <w:r>
        <w:rPr>
          <w:rStyle w:val="ad"/>
          <w:webHidden/>
          <w:color w:val="auto"/>
          <w:u w:val="none"/>
        </w:rPr>
        <w:t>20</w:t>
      </w:r>
    </w:p>
    <w:p w:rsidR="001B0DDE" w:rsidRPr="0014610E" w:rsidRDefault="001B0DDE" w:rsidP="00112B43">
      <w:pPr>
        <w:pStyle w:val="20"/>
        <w:rPr>
          <w:rStyle w:val="ad"/>
          <w:rFonts w:cs="Times New Roman"/>
          <w:color w:val="auto"/>
          <w:u w:val="none"/>
        </w:rPr>
      </w:pPr>
      <w:r w:rsidRPr="0014610E">
        <w:rPr>
          <w:rStyle w:val="ad"/>
          <w:color w:val="auto"/>
          <w:u w:val="none"/>
        </w:rPr>
        <w:t xml:space="preserve">3.6 </w:t>
      </w:r>
      <w:r w:rsidRPr="0014610E">
        <w:rPr>
          <w:rStyle w:val="ad"/>
          <w:rFonts w:hint="eastAsia"/>
          <w:color w:val="auto"/>
          <w:u w:val="none"/>
        </w:rPr>
        <w:t>党建情况</w:t>
      </w:r>
      <w:r w:rsidRPr="0014610E">
        <w:rPr>
          <w:rStyle w:val="ad"/>
          <w:rFonts w:cs="Times New Roman"/>
          <w:webHidden/>
          <w:color w:val="auto"/>
          <w:u w:val="none"/>
        </w:rPr>
        <w:tab/>
      </w:r>
      <w:r>
        <w:rPr>
          <w:rStyle w:val="ad"/>
          <w:webHidden/>
          <w:color w:val="auto"/>
          <w:u w:val="none"/>
        </w:rPr>
        <w:t>24</w:t>
      </w:r>
    </w:p>
    <w:p w:rsidR="001B0DDE" w:rsidRPr="0014610E" w:rsidRDefault="00C9539F" w:rsidP="00523297">
      <w:pPr>
        <w:pStyle w:val="11"/>
        <w:tabs>
          <w:tab w:val="right" w:leader="dot" w:pos="8296"/>
        </w:tabs>
        <w:rPr>
          <w:rFonts w:cs="Times New Roman"/>
          <w:noProof/>
          <w:sz w:val="28"/>
          <w:szCs w:val="28"/>
        </w:rPr>
      </w:pPr>
      <w:hyperlink w:anchor="_Toc468045156" w:history="1">
        <w:r w:rsidR="001B0DDE" w:rsidRPr="0014610E">
          <w:rPr>
            <w:rStyle w:val="ad"/>
            <w:rFonts w:ascii="宋体" w:hAnsi="宋体" w:cs="宋体"/>
            <w:noProof/>
            <w:color w:val="auto"/>
            <w:sz w:val="28"/>
            <w:szCs w:val="28"/>
          </w:rPr>
          <w:t>4.</w:t>
        </w:r>
        <w:r w:rsidR="001B0DDE" w:rsidRPr="0014610E">
          <w:rPr>
            <w:rStyle w:val="ad"/>
            <w:rFonts w:ascii="宋体" w:hAnsi="宋体" w:cs="宋体" w:hint="eastAsia"/>
            <w:noProof/>
            <w:color w:val="auto"/>
            <w:sz w:val="28"/>
            <w:szCs w:val="28"/>
          </w:rPr>
          <w:t>校企合作</w:t>
        </w:r>
        <w:r w:rsidR="001B0DDE" w:rsidRPr="0014610E">
          <w:rPr>
            <w:rFonts w:cs="Times New Roman"/>
            <w:noProof/>
            <w:webHidden/>
            <w:sz w:val="28"/>
            <w:szCs w:val="28"/>
          </w:rPr>
          <w:tab/>
        </w:r>
        <w:r w:rsidR="001B0DDE" w:rsidRPr="0014610E">
          <w:rPr>
            <w:noProof/>
            <w:webHidden/>
            <w:sz w:val="28"/>
            <w:szCs w:val="28"/>
          </w:rPr>
          <w:t>2</w:t>
        </w:r>
        <w:r w:rsidR="001B0DDE">
          <w:rPr>
            <w:noProof/>
            <w:webHidden/>
            <w:sz w:val="28"/>
            <w:szCs w:val="28"/>
          </w:rPr>
          <w:t>5</w:t>
        </w:r>
      </w:hyperlink>
    </w:p>
    <w:p w:rsidR="001B0DDE" w:rsidRPr="0014610E" w:rsidRDefault="00C9539F" w:rsidP="00112B43">
      <w:pPr>
        <w:pStyle w:val="20"/>
        <w:rPr>
          <w:rFonts w:cs="Times New Roman"/>
        </w:rPr>
      </w:pPr>
      <w:hyperlink w:anchor="_Toc468045157" w:history="1">
        <w:r w:rsidR="001B0DDE" w:rsidRPr="0014610E">
          <w:rPr>
            <w:rStyle w:val="ad"/>
            <w:color w:val="auto"/>
          </w:rPr>
          <w:t xml:space="preserve">4.1 </w:t>
        </w:r>
        <w:r w:rsidR="001B0DDE" w:rsidRPr="0014610E">
          <w:rPr>
            <w:rStyle w:val="ad"/>
            <w:rFonts w:hint="eastAsia"/>
            <w:color w:val="auto"/>
          </w:rPr>
          <w:t>校企合作开展情况和效果</w:t>
        </w:r>
        <w:r w:rsidR="001B0DDE" w:rsidRPr="0014610E">
          <w:rPr>
            <w:rFonts w:cs="Times New Roman"/>
            <w:webHidden/>
          </w:rPr>
          <w:tab/>
        </w:r>
        <w:r w:rsidR="001B0DDE" w:rsidRPr="0014610E">
          <w:rPr>
            <w:webHidden/>
          </w:rPr>
          <w:t>2</w:t>
        </w:r>
        <w:r w:rsidR="001B0DDE">
          <w:rPr>
            <w:webHidden/>
          </w:rPr>
          <w:t>5</w:t>
        </w:r>
      </w:hyperlink>
    </w:p>
    <w:p w:rsidR="001B0DDE" w:rsidRPr="0014610E" w:rsidRDefault="00C9539F" w:rsidP="00112B43">
      <w:pPr>
        <w:pStyle w:val="20"/>
        <w:rPr>
          <w:rFonts w:cs="Times New Roman"/>
        </w:rPr>
      </w:pPr>
      <w:hyperlink w:anchor="_Toc468045158" w:history="1">
        <w:r w:rsidR="001B0DDE" w:rsidRPr="0014610E">
          <w:rPr>
            <w:rStyle w:val="ad"/>
            <w:color w:val="auto"/>
          </w:rPr>
          <w:t xml:space="preserve">4.2 </w:t>
        </w:r>
        <w:r w:rsidR="001B0DDE" w:rsidRPr="0014610E">
          <w:rPr>
            <w:rStyle w:val="ad"/>
            <w:rFonts w:hint="eastAsia"/>
            <w:color w:val="auto"/>
          </w:rPr>
          <w:t>学生实习情况</w:t>
        </w:r>
        <w:r w:rsidR="001B0DDE" w:rsidRPr="0014610E">
          <w:rPr>
            <w:rFonts w:cs="Times New Roman"/>
            <w:webHidden/>
          </w:rPr>
          <w:tab/>
        </w:r>
        <w:r w:rsidR="001B0DDE" w:rsidRPr="0014610E">
          <w:rPr>
            <w:webHidden/>
          </w:rPr>
          <w:t>2</w:t>
        </w:r>
        <w:r w:rsidR="001B0DDE">
          <w:rPr>
            <w:webHidden/>
          </w:rPr>
          <w:t>6</w:t>
        </w:r>
      </w:hyperlink>
    </w:p>
    <w:p w:rsidR="001B0DDE" w:rsidRPr="0014610E" w:rsidRDefault="00C9539F" w:rsidP="00523297">
      <w:pPr>
        <w:pStyle w:val="11"/>
        <w:tabs>
          <w:tab w:val="right" w:leader="dot" w:pos="8296"/>
        </w:tabs>
        <w:rPr>
          <w:rFonts w:cs="Times New Roman"/>
          <w:noProof/>
          <w:sz w:val="28"/>
          <w:szCs w:val="28"/>
        </w:rPr>
      </w:pPr>
      <w:hyperlink w:anchor="_Toc468045161" w:history="1">
        <w:r w:rsidR="001B0DDE" w:rsidRPr="0014610E">
          <w:rPr>
            <w:rStyle w:val="ad"/>
            <w:rFonts w:ascii="宋体" w:hAnsi="宋体" w:cs="宋体"/>
            <w:noProof/>
            <w:color w:val="auto"/>
            <w:sz w:val="28"/>
            <w:szCs w:val="28"/>
          </w:rPr>
          <w:t>5.</w:t>
        </w:r>
        <w:r w:rsidR="001B0DDE" w:rsidRPr="0014610E">
          <w:rPr>
            <w:rStyle w:val="ad"/>
            <w:rFonts w:ascii="宋体" w:hAnsi="宋体" w:cs="宋体" w:hint="eastAsia"/>
            <w:noProof/>
            <w:color w:val="auto"/>
            <w:sz w:val="28"/>
            <w:szCs w:val="28"/>
          </w:rPr>
          <w:t>社会贡献</w:t>
        </w:r>
        <w:r w:rsidR="001B0DDE" w:rsidRPr="0014610E">
          <w:rPr>
            <w:rFonts w:cs="Times New Roman"/>
            <w:noProof/>
            <w:webHidden/>
            <w:sz w:val="28"/>
            <w:szCs w:val="28"/>
          </w:rPr>
          <w:tab/>
        </w:r>
        <w:r w:rsidR="001B0DDE" w:rsidRPr="0014610E">
          <w:rPr>
            <w:noProof/>
            <w:webHidden/>
            <w:sz w:val="28"/>
            <w:szCs w:val="28"/>
          </w:rPr>
          <w:t>2</w:t>
        </w:r>
        <w:r w:rsidR="001B0DDE">
          <w:rPr>
            <w:noProof/>
            <w:webHidden/>
            <w:sz w:val="28"/>
            <w:szCs w:val="28"/>
          </w:rPr>
          <w:t>6</w:t>
        </w:r>
      </w:hyperlink>
    </w:p>
    <w:p w:rsidR="001B0DDE" w:rsidRPr="0014610E" w:rsidRDefault="00C9539F" w:rsidP="00112B43">
      <w:pPr>
        <w:pStyle w:val="20"/>
        <w:rPr>
          <w:rFonts w:cs="Times New Roman"/>
        </w:rPr>
      </w:pPr>
      <w:hyperlink w:anchor="_Toc468045162" w:history="1">
        <w:r w:rsidR="001B0DDE" w:rsidRPr="0014610E">
          <w:rPr>
            <w:rStyle w:val="ad"/>
            <w:color w:val="auto"/>
          </w:rPr>
          <w:t xml:space="preserve">5.1 </w:t>
        </w:r>
        <w:r w:rsidR="001B0DDE" w:rsidRPr="0014610E">
          <w:rPr>
            <w:rStyle w:val="ad"/>
            <w:rFonts w:hint="eastAsia"/>
            <w:color w:val="auto"/>
          </w:rPr>
          <w:t>技术技能人才培养</w:t>
        </w:r>
        <w:r w:rsidR="001B0DDE" w:rsidRPr="0014610E">
          <w:rPr>
            <w:rFonts w:cs="Times New Roman"/>
            <w:webHidden/>
          </w:rPr>
          <w:tab/>
        </w:r>
        <w:r w:rsidR="001B0DDE" w:rsidRPr="0014610E">
          <w:rPr>
            <w:webHidden/>
          </w:rPr>
          <w:t>2</w:t>
        </w:r>
        <w:r w:rsidR="001B0DDE">
          <w:rPr>
            <w:webHidden/>
          </w:rPr>
          <w:t>6</w:t>
        </w:r>
      </w:hyperlink>
    </w:p>
    <w:p w:rsidR="001B0DDE" w:rsidRPr="0014610E" w:rsidRDefault="00C9539F" w:rsidP="00112B43">
      <w:pPr>
        <w:pStyle w:val="20"/>
        <w:rPr>
          <w:rFonts w:cs="Times New Roman"/>
        </w:rPr>
      </w:pPr>
      <w:hyperlink w:anchor="_Toc468045163" w:history="1">
        <w:r w:rsidR="001B0DDE" w:rsidRPr="0014610E">
          <w:rPr>
            <w:rStyle w:val="ad"/>
            <w:color w:val="auto"/>
          </w:rPr>
          <w:t xml:space="preserve">5.2 </w:t>
        </w:r>
        <w:r w:rsidR="001B0DDE" w:rsidRPr="0014610E">
          <w:rPr>
            <w:rStyle w:val="ad"/>
            <w:rFonts w:hint="eastAsia"/>
            <w:color w:val="auto"/>
          </w:rPr>
          <w:t>社会服务</w:t>
        </w:r>
        <w:r w:rsidR="001B0DDE" w:rsidRPr="0014610E">
          <w:rPr>
            <w:rFonts w:cs="Times New Roman"/>
            <w:webHidden/>
          </w:rPr>
          <w:tab/>
        </w:r>
        <w:r w:rsidR="001B0DDE" w:rsidRPr="0014610E">
          <w:rPr>
            <w:webHidden/>
          </w:rPr>
          <w:t>2</w:t>
        </w:r>
        <w:r w:rsidR="001B0DDE">
          <w:rPr>
            <w:webHidden/>
          </w:rPr>
          <w:t>7</w:t>
        </w:r>
      </w:hyperlink>
    </w:p>
    <w:p w:rsidR="001B0DDE" w:rsidRPr="0014610E" w:rsidRDefault="00C9539F" w:rsidP="00112B43">
      <w:pPr>
        <w:pStyle w:val="20"/>
        <w:rPr>
          <w:rFonts w:cs="Times New Roman"/>
        </w:rPr>
      </w:pPr>
      <w:hyperlink w:anchor="_Toc468045164" w:history="1">
        <w:r w:rsidR="001B0DDE" w:rsidRPr="0014610E">
          <w:rPr>
            <w:rStyle w:val="ad"/>
            <w:color w:val="auto"/>
          </w:rPr>
          <w:t xml:space="preserve">5.3 </w:t>
        </w:r>
        <w:r w:rsidR="001B0DDE" w:rsidRPr="0014610E">
          <w:rPr>
            <w:rStyle w:val="ad"/>
            <w:rFonts w:hint="eastAsia"/>
            <w:color w:val="auto"/>
          </w:rPr>
          <w:t>对口支援</w:t>
        </w:r>
        <w:r w:rsidR="001B0DDE" w:rsidRPr="0014610E">
          <w:rPr>
            <w:rFonts w:cs="Times New Roman"/>
            <w:webHidden/>
          </w:rPr>
          <w:tab/>
        </w:r>
        <w:r w:rsidR="001B0DDE" w:rsidRPr="0014610E">
          <w:rPr>
            <w:webHidden/>
          </w:rPr>
          <w:t>2</w:t>
        </w:r>
        <w:r w:rsidR="001B0DDE">
          <w:rPr>
            <w:webHidden/>
          </w:rPr>
          <w:t>7</w:t>
        </w:r>
      </w:hyperlink>
    </w:p>
    <w:p w:rsidR="001B0DDE" w:rsidRPr="0014610E" w:rsidRDefault="001B0DDE" w:rsidP="00523297">
      <w:pPr>
        <w:pStyle w:val="11"/>
        <w:tabs>
          <w:tab w:val="right" w:leader="dot" w:pos="8296"/>
        </w:tabs>
        <w:rPr>
          <w:rFonts w:cs="Times New Roman"/>
          <w:noProof/>
          <w:webHidden/>
          <w:sz w:val="28"/>
          <w:szCs w:val="28"/>
        </w:rPr>
      </w:pPr>
      <w:r w:rsidRPr="0014610E">
        <w:rPr>
          <w:noProof/>
          <w:sz w:val="28"/>
          <w:szCs w:val="28"/>
        </w:rPr>
        <w:t>6.</w:t>
      </w:r>
      <w:r w:rsidRPr="0014610E">
        <w:rPr>
          <w:rFonts w:cs="宋体" w:hint="eastAsia"/>
          <w:noProof/>
          <w:sz w:val="28"/>
          <w:szCs w:val="28"/>
        </w:rPr>
        <w:t>举办者履责</w:t>
      </w:r>
      <w:r w:rsidRPr="0014610E">
        <w:rPr>
          <w:rFonts w:cs="Times New Roman"/>
          <w:noProof/>
          <w:webHidden/>
          <w:sz w:val="28"/>
          <w:szCs w:val="28"/>
        </w:rPr>
        <w:tab/>
      </w:r>
      <w:r w:rsidRPr="0014610E">
        <w:rPr>
          <w:noProof/>
          <w:webHidden/>
          <w:sz w:val="28"/>
          <w:szCs w:val="28"/>
        </w:rPr>
        <w:t>2</w:t>
      </w:r>
      <w:r>
        <w:rPr>
          <w:noProof/>
          <w:webHidden/>
          <w:sz w:val="28"/>
          <w:szCs w:val="28"/>
        </w:rPr>
        <w:t>7</w:t>
      </w:r>
    </w:p>
    <w:p w:rsidR="001B0DDE" w:rsidRPr="0014610E" w:rsidRDefault="001B0DDE" w:rsidP="00112B43">
      <w:pPr>
        <w:pStyle w:val="20"/>
        <w:rPr>
          <w:rStyle w:val="ad"/>
          <w:rFonts w:cs="Times New Roman"/>
          <w:webHidden/>
          <w:color w:val="auto"/>
          <w:u w:val="none"/>
        </w:rPr>
      </w:pPr>
      <w:r w:rsidRPr="0014610E">
        <w:rPr>
          <w:rStyle w:val="ad"/>
          <w:color w:val="auto"/>
          <w:u w:val="none"/>
        </w:rPr>
        <w:t xml:space="preserve">6.1 </w:t>
      </w:r>
      <w:r w:rsidRPr="0014610E">
        <w:rPr>
          <w:rStyle w:val="ad"/>
          <w:rFonts w:hint="eastAsia"/>
          <w:color w:val="auto"/>
          <w:u w:val="none"/>
        </w:rPr>
        <w:t>经费</w:t>
      </w:r>
      <w:r w:rsidRPr="0014610E">
        <w:rPr>
          <w:rStyle w:val="ad"/>
          <w:rFonts w:cs="Times New Roman"/>
          <w:webHidden/>
          <w:color w:val="auto"/>
          <w:u w:val="none"/>
        </w:rPr>
        <w:tab/>
      </w:r>
      <w:r w:rsidRPr="0014610E">
        <w:rPr>
          <w:rStyle w:val="ad"/>
          <w:webHidden/>
          <w:color w:val="auto"/>
          <w:u w:val="none"/>
        </w:rPr>
        <w:t>2</w:t>
      </w:r>
      <w:r>
        <w:rPr>
          <w:rStyle w:val="ad"/>
          <w:webHidden/>
          <w:color w:val="auto"/>
          <w:u w:val="none"/>
        </w:rPr>
        <w:t>7</w:t>
      </w:r>
    </w:p>
    <w:p w:rsidR="001B0DDE" w:rsidRPr="0014610E" w:rsidRDefault="001B0DDE" w:rsidP="00112B43">
      <w:pPr>
        <w:pStyle w:val="20"/>
        <w:rPr>
          <w:rStyle w:val="ad"/>
          <w:rFonts w:cs="Times New Roman"/>
          <w:webHidden/>
          <w:color w:val="auto"/>
          <w:u w:val="none"/>
        </w:rPr>
      </w:pPr>
      <w:r w:rsidRPr="0014610E">
        <w:rPr>
          <w:rStyle w:val="ad"/>
          <w:color w:val="auto"/>
          <w:u w:val="none"/>
        </w:rPr>
        <w:t xml:space="preserve">6.2 </w:t>
      </w:r>
      <w:r w:rsidRPr="0014610E">
        <w:rPr>
          <w:rStyle w:val="ad"/>
          <w:rFonts w:hint="eastAsia"/>
          <w:color w:val="auto"/>
          <w:u w:val="none"/>
        </w:rPr>
        <w:t>政策措施</w:t>
      </w:r>
      <w:r w:rsidRPr="0014610E">
        <w:rPr>
          <w:rStyle w:val="ad"/>
          <w:rFonts w:cs="Times New Roman"/>
          <w:webHidden/>
          <w:color w:val="auto"/>
          <w:u w:val="none"/>
        </w:rPr>
        <w:tab/>
      </w:r>
      <w:r>
        <w:rPr>
          <w:rStyle w:val="ad"/>
          <w:webHidden/>
          <w:color w:val="auto"/>
          <w:u w:val="none"/>
        </w:rPr>
        <w:t>28</w:t>
      </w:r>
    </w:p>
    <w:p w:rsidR="001B0DDE" w:rsidRPr="0014610E" w:rsidRDefault="001B0DDE" w:rsidP="00523297">
      <w:pPr>
        <w:pStyle w:val="11"/>
        <w:tabs>
          <w:tab w:val="right" w:leader="dot" w:pos="8296"/>
        </w:tabs>
        <w:rPr>
          <w:rFonts w:cs="Times New Roman"/>
          <w:noProof/>
          <w:webHidden/>
          <w:sz w:val="28"/>
          <w:szCs w:val="28"/>
        </w:rPr>
      </w:pPr>
      <w:r w:rsidRPr="0014610E">
        <w:rPr>
          <w:noProof/>
          <w:sz w:val="28"/>
          <w:szCs w:val="28"/>
        </w:rPr>
        <w:t>7.</w:t>
      </w:r>
      <w:r w:rsidRPr="0014610E">
        <w:rPr>
          <w:rFonts w:cs="宋体" w:hint="eastAsia"/>
          <w:noProof/>
          <w:sz w:val="28"/>
          <w:szCs w:val="28"/>
        </w:rPr>
        <w:t>特色创新</w:t>
      </w:r>
      <w:r w:rsidRPr="0014610E">
        <w:rPr>
          <w:rFonts w:cs="Times New Roman"/>
          <w:noProof/>
          <w:webHidden/>
          <w:sz w:val="28"/>
          <w:szCs w:val="28"/>
        </w:rPr>
        <w:tab/>
      </w:r>
      <w:r w:rsidRPr="0014610E">
        <w:rPr>
          <w:noProof/>
          <w:webHidden/>
          <w:sz w:val="28"/>
          <w:szCs w:val="28"/>
        </w:rPr>
        <w:t>2</w:t>
      </w:r>
      <w:r>
        <w:rPr>
          <w:noProof/>
          <w:webHidden/>
          <w:sz w:val="28"/>
          <w:szCs w:val="28"/>
        </w:rPr>
        <w:t>8</w:t>
      </w:r>
    </w:p>
    <w:p w:rsidR="001B0DDE" w:rsidRPr="0014610E" w:rsidRDefault="001B0DDE" w:rsidP="00523297">
      <w:pPr>
        <w:pStyle w:val="11"/>
        <w:tabs>
          <w:tab w:val="right" w:leader="dot" w:pos="8296"/>
        </w:tabs>
        <w:rPr>
          <w:rFonts w:cs="Times New Roman"/>
          <w:noProof/>
          <w:sz w:val="28"/>
          <w:szCs w:val="28"/>
        </w:rPr>
      </w:pPr>
      <w:r w:rsidRPr="0014610E">
        <w:rPr>
          <w:noProof/>
          <w:sz w:val="28"/>
          <w:szCs w:val="28"/>
        </w:rPr>
        <w:t>8.</w:t>
      </w:r>
      <w:r w:rsidRPr="0014610E">
        <w:rPr>
          <w:rFonts w:cs="宋体" w:hint="eastAsia"/>
          <w:noProof/>
          <w:sz w:val="28"/>
          <w:szCs w:val="28"/>
        </w:rPr>
        <w:t>主要问题和改进措施</w:t>
      </w:r>
      <w:r w:rsidRPr="0014610E">
        <w:rPr>
          <w:rFonts w:cs="Times New Roman"/>
          <w:noProof/>
          <w:webHidden/>
          <w:sz w:val="28"/>
          <w:szCs w:val="28"/>
        </w:rPr>
        <w:tab/>
      </w:r>
      <w:r w:rsidRPr="0014610E">
        <w:rPr>
          <w:noProof/>
          <w:webHidden/>
          <w:sz w:val="28"/>
          <w:szCs w:val="28"/>
        </w:rPr>
        <w:t>2</w:t>
      </w:r>
      <w:r>
        <w:rPr>
          <w:noProof/>
          <w:webHidden/>
          <w:sz w:val="28"/>
          <w:szCs w:val="28"/>
        </w:rPr>
        <w:t>9</w:t>
      </w:r>
    </w:p>
    <w:p w:rsidR="001B0DDE" w:rsidRPr="00C20D44" w:rsidRDefault="001B0DDE" w:rsidP="00523297">
      <w:pPr>
        <w:rPr>
          <w:rFonts w:cs="Times New Roman"/>
          <w:b/>
          <w:bCs/>
          <w:sz w:val="28"/>
          <w:szCs w:val="28"/>
          <w:lang w:val="zh-CN"/>
        </w:rPr>
      </w:pPr>
      <w:r w:rsidRPr="0014610E">
        <w:rPr>
          <w:sz w:val="28"/>
          <w:szCs w:val="28"/>
        </w:rPr>
        <w:fldChar w:fldCharType="end"/>
      </w:r>
    </w:p>
    <w:p w:rsidR="001B0DDE" w:rsidRPr="00CF39BC" w:rsidRDefault="001B0DDE" w:rsidP="00CF39BC">
      <w:pPr>
        <w:widowControl/>
        <w:jc w:val="left"/>
        <w:rPr>
          <w:rFonts w:cs="Times New Roman"/>
          <w:b/>
          <w:bCs/>
          <w:sz w:val="28"/>
          <w:szCs w:val="28"/>
          <w:lang w:val="zh-CN"/>
        </w:rPr>
        <w:sectPr w:rsidR="001B0DDE" w:rsidRPr="00CF39BC">
          <w:pgSz w:w="11906" w:h="16838"/>
          <w:pgMar w:top="1440" w:right="1800" w:bottom="1440" w:left="1800" w:header="851" w:footer="992" w:gutter="0"/>
          <w:cols w:space="425"/>
          <w:docGrid w:type="lines" w:linePitch="312"/>
        </w:sectPr>
      </w:pPr>
      <w:r w:rsidRPr="00C20D44">
        <w:rPr>
          <w:rFonts w:cs="Times New Roman"/>
          <w:b/>
          <w:bCs/>
          <w:sz w:val="28"/>
          <w:szCs w:val="28"/>
          <w:lang w:val="zh-CN"/>
        </w:rPr>
        <w:br w:type="page"/>
      </w:r>
      <w:bookmarkStart w:id="1" w:name="_Toc468045134"/>
    </w:p>
    <w:p w:rsidR="001B0DDE" w:rsidRPr="00D56E73" w:rsidRDefault="001B0DDE" w:rsidP="00D56E73">
      <w:pPr>
        <w:pStyle w:val="1"/>
        <w:jc w:val="center"/>
        <w:rPr>
          <w:rFonts w:ascii="宋体" w:cs="宋体"/>
        </w:rPr>
      </w:pPr>
      <w:r w:rsidRPr="00D56E73">
        <w:rPr>
          <w:rFonts w:ascii="宋体" w:hAnsi="宋体" w:cs="宋体" w:hint="eastAsia"/>
        </w:rPr>
        <w:lastRenderedPageBreak/>
        <w:t>前</w:t>
      </w:r>
      <w:r w:rsidRPr="00D56E73">
        <w:rPr>
          <w:rFonts w:ascii="宋体" w:hAnsi="宋体" w:cs="宋体"/>
        </w:rPr>
        <w:t xml:space="preserve">  </w:t>
      </w:r>
      <w:r w:rsidRPr="00D56E73">
        <w:rPr>
          <w:rFonts w:ascii="宋体" w:hAnsi="宋体" w:cs="宋体" w:hint="eastAsia"/>
        </w:rPr>
        <w:t>言</w:t>
      </w:r>
      <w:bookmarkEnd w:id="1"/>
    </w:p>
    <w:p w:rsidR="001B0DDE" w:rsidRDefault="001B0DDE" w:rsidP="00112B43">
      <w:pPr>
        <w:ind w:firstLineChars="200" w:firstLine="560"/>
        <w:jc w:val="left"/>
        <w:rPr>
          <w:rFonts w:ascii="宋体" w:cs="Times New Roman"/>
          <w:sz w:val="28"/>
          <w:szCs w:val="28"/>
        </w:rPr>
      </w:pPr>
      <w:r w:rsidRPr="002009D3">
        <w:rPr>
          <w:rFonts w:ascii="宋体" w:hAnsi="宋体" w:cs="宋体"/>
          <w:sz w:val="28"/>
          <w:szCs w:val="28"/>
        </w:rPr>
        <w:t>2016</w:t>
      </w:r>
      <w:r w:rsidRPr="002009D3">
        <w:rPr>
          <w:rFonts w:ascii="宋体" w:hAnsi="宋体" w:cs="宋体" w:hint="eastAsia"/>
          <w:sz w:val="28"/>
          <w:szCs w:val="28"/>
        </w:rPr>
        <w:t>年，</w:t>
      </w:r>
      <w:r>
        <w:rPr>
          <w:rFonts w:ascii="宋体" w:hAnsi="宋体" w:cs="宋体" w:hint="eastAsia"/>
          <w:sz w:val="28"/>
          <w:szCs w:val="28"/>
        </w:rPr>
        <w:t>湖南省特教中等专业学校</w:t>
      </w:r>
      <w:r w:rsidRPr="002009D3">
        <w:rPr>
          <w:rFonts w:ascii="宋体" w:hAnsi="宋体" w:cs="宋体" w:hint="eastAsia"/>
          <w:sz w:val="28"/>
          <w:szCs w:val="28"/>
        </w:rPr>
        <w:t>深入贯彻《国家中长期教育改革和发展规划纲要（</w:t>
      </w:r>
      <w:r w:rsidRPr="002009D3">
        <w:rPr>
          <w:rFonts w:ascii="宋体" w:hAnsi="宋体" w:cs="宋体"/>
          <w:sz w:val="28"/>
          <w:szCs w:val="28"/>
        </w:rPr>
        <w:t>2010-2020</w:t>
      </w:r>
      <w:r w:rsidRPr="002009D3">
        <w:rPr>
          <w:rFonts w:ascii="宋体" w:hAnsi="宋体" w:cs="宋体" w:hint="eastAsia"/>
          <w:sz w:val="28"/>
          <w:szCs w:val="28"/>
        </w:rPr>
        <w:t>）》，落实《教育部关于全面提高</w:t>
      </w:r>
      <w:r>
        <w:rPr>
          <w:rFonts w:ascii="宋体" w:hAnsi="宋体" w:cs="宋体" w:hint="eastAsia"/>
          <w:sz w:val="28"/>
          <w:szCs w:val="28"/>
        </w:rPr>
        <w:t>中等</w:t>
      </w:r>
      <w:r w:rsidRPr="002009D3">
        <w:rPr>
          <w:rFonts w:ascii="宋体" w:hAnsi="宋体" w:cs="宋体" w:hint="eastAsia"/>
          <w:sz w:val="28"/>
          <w:szCs w:val="28"/>
        </w:rPr>
        <w:t>职业教育教学质量的若干意见》（</w:t>
      </w:r>
      <w:r>
        <w:rPr>
          <w:rFonts w:ascii="宋体" w:hAnsi="宋体" w:cs="宋体" w:hint="eastAsia"/>
          <w:sz w:val="28"/>
          <w:szCs w:val="28"/>
        </w:rPr>
        <w:t>教中</w:t>
      </w:r>
      <w:r w:rsidRPr="002009D3">
        <w:rPr>
          <w:rFonts w:ascii="宋体" w:hAnsi="宋体" w:cs="宋体" w:hint="eastAsia"/>
          <w:sz w:val="28"/>
          <w:szCs w:val="28"/>
        </w:rPr>
        <w:t>【</w:t>
      </w:r>
      <w:r w:rsidRPr="002009D3">
        <w:rPr>
          <w:rFonts w:ascii="宋体" w:hAnsi="宋体" w:cs="宋体"/>
          <w:sz w:val="28"/>
          <w:szCs w:val="28"/>
        </w:rPr>
        <w:t>2006</w:t>
      </w:r>
      <w:r w:rsidRPr="002009D3">
        <w:rPr>
          <w:rFonts w:ascii="宋体" w:hAnsi="宋体" w:cs="宋体" w:hint="eastAsia"/>
          <w:sz w:val="28"/>
          <w:szCs w:val="28"/>
        </w:rPr>
        <w:t>】</w:t>
      </w:r>
      <w:r w:rsidRPr="002009D3">
        <w:rPr>
          <w:rFonts w:ascii="宋体" w:hAnsi="宋体" w:cs="宋体"/>
          <w:sz w:val="28"/>
          <w:szCs w:val="28"/>
        </w:rPr>
        <w:t>16</w:t>
      </w:r>
      <w:r w:rsidRPr="002009D3">
        <w:rPr>
          <w:rFonts w:ascii="宋体" w:hAnsi="宋体" w:cs="宋体" w:hint="eastAsia"/>
          <w:sz w:val="28"/>
          <w:szCs w:val="28"/>
        </w:rPr>
        <w:t>号）、《教育部关于推进</w:t>
      </w:r>
      <w:r>
        <w:rPr>
          <w:rFonts w:ascii="宋体" w:hAnsi="宋体" w:cs="宋体" w:hint="eastAsia"/>
          <w:sz w:val="28"/>
          <w:szCs w:val="28"/>
        </w:rPr>
        <w:t>中</w:t>
      </w:r>
      <w:r w:rsidRPr="002009D3">
        <w:rPr>
          <w:rFonts w:ascii="宋体" w:hAnsi="宋体" w:cs="宋体" w:hint="eastAsia"/>
          <w:sz w:val="28"/>
          <w:szCs w:val="28"/>
        </w:rPr>
        <w:t>等职业教育改革创新引领职业教育科学发展的若干意见》（教职成【</w:t>
      </w:r>
      <w:r w:rsidRPr="002009D3">
        <w:rPr>
          <w:rFonts w:ascii="宋体" w:hAnsi="宋体" w:cs="宋体"/>
          <w:sz w:val="28"/>
          <w:szCs w:val="28"/>
        </w:rPr>
        <w:t>2011</w:t>
      </w:r>
      <w:r w:rsidRPr="002009D3">
        <w:rPr>
          <w:rFonts w:ascii="宋体" w:hAnsi="宋体" w:cs="宋体" w:hint="eastAsia"/>
          <w:sz w:val="28"/>
          <w:szCs w:val="28"/>
        </w:rPr>
        <w:t>】</w:t>
      </w:r>
      <w:r>
        <w:rPr>
          <w:rFonts w:ascii="宋体" w:hAnsi="宋体" w:cs="宋体"/>
          <w:sz w:val="28"/>
          <w:szCs w:val="28"/>
        </w:rPr>
        <w:t>12</w:t>
      </w:r>
      <w:r>
        <w:rPr>
          <w:rFonts w:ascii="宋体" w:hAnsi="宋体" w:cs="宋体" w:hint="eastAsia"/>
          <w:sz w:val="28"/>
          <w:szCs w:val="28"/>
        </w:rPr>
        <w:t>号）等文件精神，</w:t>
      </w:r>
      <w:r w:rsidRPr="002009D3">
        <w:rPr>
          <w:rFonts w:ascii="宋体" w:hAnsi="宋体" w:cs="宋体" w:hint="eastAsia"/>
          <w:sz w:val="28"/>
          <w:szCs w:val="28"/>
        </w:rPr>
        <w:t>以服务地方经济发展为目标，深化产教融合、校企合作的体制机制创新，构建与服务</w:t>
      </w:r>
      <w:r>
        <w:rPr>
          <w:rFonts w:ascii="宋体" w:hAnsi="宋体" w:cs="宋体" w:hint="eastAsia"/>
          <w:sz w:val="28"/>
          <w:szCs w:val="28"/>
        </w:rPr>
        <w:t>本地区</w:t>
      </w:r>
      <w:r w:rsidRPr="002009D3">
        <w:rPr>
          <w:rFonts w:ascii="宋体" w:hAnsi="宋体" w:cs="宋体" w:hint="eastAsia"/>
          <w:sz w:val="28"/>
          <w:szCs w:val="28"/>
        </w:rPr>
        <w:t>产业升级和结构调整相适应的办学机制，积极参与和开展</w:t>
      </w:r>
      <w:r>
        <w:rPr>
          <w:rFonts w:ascii="宋体" w:hAnsi="宋体" w:cs="宋体" w:hint="eastAsia"/>
          <w:sz w:val="28"/>
          <w:szCs w:val="28"/>
        </w:rPr>
        <w:t>残疾人特殊职业教育</w:t>
      </w:r>
      <w:r w:rsidRPr="002009D3">
        <w:rPr>
          <w:rFonts w:ascii="宋体" w:hAnsi="宋体" w:cs="宋体" w:hint="eastAsia"/>
          <w:sz w:val="28"/>
          <w:szCs w:val="28"/>
        </w:rPr>
        <w:t>工作。一年来，</w:t>
      </w:r>
      <w:r>
        <w:rPr>
          <w:rFonts w:ascii="宋体" w:hAnsi="宋体" w:cs="宋体" w:hint="eastAsia"/>
          <w:sz w:val="28"/>
          <w:szCs w:val="28"/>
        </w:rPr>
        <w:t>学校始终坚持以市场为导向，结合残疾人职业教育特点，</w:t>
      </w:r>
      <w:r w:rsidRPr="002009D3">
        <w:rPr>
          <w:rFonts w:ascii="宋体" w:hAnsi="宋体" w:cs="宋体" w:hint="eastAsia"/>
          <w:sz w:val="28"/>
          <w:szCs w:val="28"/>
        </w:rPr>
        <w:t>走特色和差异化的专业建设道路，形成</w:t>
      </w:r>
      <w:r>
        <w:rPr>
          <w:rFonts w:ascii="宋体" w:hAnsi="宋体" w:cs="宋体" w:hint="eastAsia"/>
          <w:sz w:val="28"/>
          <w:szCs w:val="28"/>
        </w:rPr>
        <w:t>学校</w:t>
      </w:r>
      <w:r w:rsidRPr="002009D3">
        <w:rPr>
          <w:rFonts w:ascii="宋体" w:hAnsi="宋体" w:cs="宋体"/>
          <w:sz w:val="28"/>
          <w:szCs w:val="28"/>
        </w:rPr>
        <w:t>201</w:t>
      </w:r>
      <w:r>
        <w:rPr>
          <w:rFonts w:ascii="宋体" w:hAnsi="宋体" w:cs="宋体"/>
          <w:sz w:val="28"/>
          <w:szCs w:val="28"/>
        </w:rPr>
        <w:t>6</w:t>
      </w:r>
      <w:r w:rsidRPr="002009D3">
        <w:rPr>
          <w:rFonts w:ascii="宋体" w:hAnsi="宋体" w:cs="宋体" w:hint="eastAsia"/>
          <w:sz w:val="28"/>
          <w:szCs w:val="28"/>
        </w:rPr>
        <w:t>年度人才培养质量报告。</w:t>
      </w:r>
    </w:p>
    <w:p w:rsidR="001B0DDE" w:rsidRDefault="001B0DDE">
      <w:pPr>
        <w:widowControl/>
        <w:jc w:val="left"/>
        <w:rPr>
          <w:rFonts w:ascii="宋体" w:cs="Times New Roman"/>
          <w:sz w:val="28"/>
          <w:szCs w:val="28"/>
        </w:rPr>
      </w:pPr>
      <w:r>
        <w:rPr>
          <w:rFonts w:ascii="宋体" w:cs="Times New Roman"/>
          <w:sz w:val="28"/>
          <w:szCs w:val="28"/>
        </w:rPr>
        <w:br w:type="page"/>
      </w:r>
    </w:p>
    <w:p w:rsidR="001B0DDE" w:rsidRDefault="001B0DDE">
      <w:pPr>
        <w:widowControl/>
        <w:jc w:val="left"/>
        <w:rPr>
          <w:rFonts w:ascii="宋体" w:cs="Times New Roman"/>
          <w:sz w:val="28"/>
          <w:szCs w:val="28"/>
        </w:rPr>
      </w:pPr>
    </w:p>
    <w:p w:rsidR="001B0DDE" w:rsidRPr="00F04D3A" w:rsidRDefault="001B0DDE" w:rsidP="001E028D">
      <w:pPr>
        <w:pStyle w:val="1"/>
        <w:jc w:val="left"/>
        <w:rPr>
          <w:rFonts w:ascii="宋体" w:cs="Times New Roman"/>
          <w:b w:val="0"/>
          <w:bCs w:val="0"/>
          <w:color w:val="C00000"/>
        </w:rPr>
      </w:pPr>
      <w:bookmarkStart w:id="2" w:name="_Toc468045137"/>
      <w:r w:rsidRPr="00F04D3A">
        <w:rPr>
          <w:rFonts w:ascii="宋体" w:hAnsi="宋体" w:cs="宋体"/>
          <w:color w:val="C00000"/>
        </w:rPr>
        <w:t>1</w:t>
      </w:r>
      <w:r w:rsidRPr="00F04D3A">
        <w:rPr>
          <w:rFonts w:ascii="宋体" w:hAnsi="宋体" w:cs="宋体" w:hint="eastAsia"/>
          <w:color w:val="C00000"/>
        </w:rPr>
        <w:t>．</w:t>
      </w:r>
      <w:bookmarkEnd w:id="2"/>
      <w:r w:rsidRPr="00F04D3A">
        <w:rPr>
          <w:rFonts w:ascii="宋体" w:hAnsi="宋体" w:cs="宋体" w:hint="eastAsia"/>
          <w:color w:val="C00000"/>
        </w:rPr>
        <w:t>学校情况</w:t>
      </w:r>
    </w:p>
    <w:p w:rsidR="001B0DDE" w:rsidRDefault="001B0DDE" w:rsidP="001E028D">
      <w:pPr>
        <w:pStyle w:val="2"/>
        <w:rPr>
          <w:rFonts w:ascii="宋体" w:cs="Times New Roman"/>
          <w:color w:val="C00000"/>
        </w:rPr>
      </w:pPr>
      <w:bookmarkStart w:id="3" w:name="_Toc468045138"/>
      <w:r w:rsidRPr="00F04D3A">
        <w:rPr>
          <w:rFonts w:ascii="宋体" w:hAnsi="宋体" w:cs="宋体"/>
          <w:color w:val="C00000"/>
        </w:rPr>
        <w:t>1.1</w:t>
      </w:r>
      <w:bookmarkEnd w:id="3"/>
      <w:r w:rsidRPr="00F04D3A">
        <w:rPr>
          <w:rFonts w:ascii="宋体" w:hAnsi="宋体" w:cs="宋体" w:hint="eastAsia"/>
          <w:color w:val="C00000"/>
        </w:rPr>
        <w:t>学校概况</w:t>
      </w:r>
    </w:p>
    <w:p w:rsidR="001B0DDE" w:rsidRPr="00127F64" w:rsidRDefault="001B0DDE" w:rsidP="00112B43">
      <w:pPr>
        <w:ind w:firstLineChars="200" w:firstLine="600"/>
        <w:rPr>
          <w:rFonts w:ascii="仿宋_GB2312" w:eastAsia="仿宋_GB2312" w:hAnsi="方正楷体简体" w:cs="Times New Roman"/>
          <w:kern w:val="0"/>
          <w:sz w:val="30"/>
          <w:szCs w:val="30"/>
        </w:rPr>
      </w:pPr>
      <w:r w:rsidRPr="00127F64">
        <w:rPr>
          <w:rFonts w:ascii="仿宋_GB2312" w:eastAsia="仿宋_GB2312" w:hAnsi="方正楷体简体" w:cs="仿宋_GB2312" w:hint="eastAsia"/>
          <w:kern w:val="0"/>
          <w:sz w:val="30"/>
          <w:szCs w:val="30"/>
        </w:rPr>
        <w:t>学校成立于</w:t>
      </w:r>
      <w:r w:rsidRPr="00127F64">
        <w:rPr>
          <w:rFonts w:ascii="仿宋_GB2312" w:eastAsia="仿宋_GB2312" w:hAnsi="方正楷体简体" w:cs="仿宋_GB2312"/>
          <w:kern w:val="0"/>
          <w:sz w:val="30"/>
          <w:szCs w:val="30"/>
        </w:rPr>
        <w:t>1988</w:t>
      </w:r>
      <w:r w:rsidRPr="00127F64">
        <w:rPr>
          <w:rFonts w:ascii="仿宋_GB2312" w:eastAsia="仿宋_GB2312" w:hAnsi="方正楷体简体" w:cs="仿宋_GB2312" w:hint="eastAsia"/>
          <w:kern w:val="0"/>
          <w:sz w:val="30"/>
          <w:szCs w:val="30"/>
        </w:rPr>
        <w:t>年，原名湖南省残疾人职业培训中心，</w:t>
      </w:r>
      <w:r w:rsidRPr="00127F64">
        <w:rPr>
          <w:rFonts w:ascii="仿宋_GB2312" w:eastAsia="仿宋_GB2312" w:hAnsi="方正楷体简体" w:cs="仿宋_GB2312"/>
          <w:kern w:val="0"/>
          <w:sz w:val="30"/>
          <w:szCs w:val="30"/>
        </w:rPr>
        <w:t>1991</w:t>
      </w:r>
      <w:r w:rsidRPr="00127F64">
        <w:rPr>
          <w:rFonts w:ascii="仿宋_GB2312" w:eastAsia="仿宋_GB2312" w:hAnsi="方正楷体简体" w:cs="仿宋_GB2312" w:hint="eastAsia"/>
          <w:kern w:val="0"/>
          <w:sz w:val="30"/>
          <w:szCs w:val="30"/>
        </w:rPr>
        <w:t>年，经省教育厅批准，改为湖南省残疾人中等职业技术学校，</w:t>
      </w:r>
      <w:r w:rsidRPr="00127F64">
        <w:rPr>
          <w:rFonts w:ascii="仿宋_GB2312" w:eastAsia="仿宋_GB2312" w:hAnsi="方正楷体简体" w:cs="仿宋_GB2312"/>
          <w:kern w:val="0"/>
          <w:sz w:val="30"/>
          <w:szCs w:val="30"/>
        </w:rPr>
        <w:t>1999</w:t>
      </w:r>
      <w:r w:rsidRPr="00127F64">
        <w:rPr>
          <w:rFonts w:ascii="仿宋_GB2312" w:eastAsia="仿宋_GB2312" w:hAnsi="方正楷体简体" w:cs="仿宋_GB2312" w:hint="eastAsia"/>
          <w:kern w:val="0"/>
          <w:sz w:val="30"/>
          <w:szCs w:val="30"/>
        </w:rPr>
        <w:t>年，经省政府批准（湘政办函﹝</w:t>
      </w:r>
      <w:r w:rsidRPr="00127F64">
        <w:rPr>
          <w:rFonts w:ascii="仿宋_GB2312" w:eastAsia="仿宋_GB2312" w:hAnsi="方正楷体简体" w:cs="仿宋_GB2312"/>
          <w:kern w:val="0"/>
          <w:sz w:val="30"/>
          <w:szCs w:val="30"/>
        </w:rPr>
        <w:t>1999</w:t>
      </w:r>
      <w:r w:rsidRPr="00127F64">
        <w:rPr>
          <w:rFonts w:ascii="仿宋_GB2312" w:eastAsia="仿宋_GB2312" w:hAnsi="方正楷体简体" w:cs="仿宋_GB2312" w:hint="eastAsia"/>
          <w:kern w:val="0"/>
          <w:sz w:val="30"/>
          <w:szCs w:val="30"/>
        </w:rPr>
        <w:t>﹞</w:t>
      </w:r>
      <w:r w:rsidRPr="00127F64">
        <w:rPr>
          <w:rFonts w:ascii="仿宋_GB2312" w:eastAsia="仿宋_GB2312" w:hAnsi="方正楷体简体" w:cs="仿宋_GB2312"/>
          <w:kern w:val="0"/>
          <w:sz w:val="30"/>
          <w:szCs w:val="30"/>
        </w:rPr>
        <w:t>53</w:t>
      </w:r>
      <w:r w:rsidRPr="00127F64">
        <w:rPr>
          <w:rFonts w:ascii="仿宋_GB2312" w:eastAsia="仿宋_GB2312" w:hAnsi="方正楷体简体" w:cs="仿宋_GB2312" w:hint="eastAsia"/>
          <w:kern w:val="0"/>
          <w:sz w:val="30"/>
          <w:szCs w:val="30"/>
        </w:rPr>
        <w:t>号），成立湖南省特教中等专业学校。学校系湖南省残疾人联合会</w:t>
      </w:r>
      <w:proofErr w:type="gramStart"/>
      <w:r w:rsidRPr="00127F64">
        <w:rPr>
          <w:rFonts w:ascii="仿宋_GB2312" w:eastAsia="仿宋_GB2312" w:hAnsi="方正楷体简体" w:cs="仿宋_GB2312" w:hint="eastAsia"/>
          <w:kern w:val="0"/>
          <w:sz w:val="30"/>
          <w:szCs w:val="30"/>
        </w:rPr>
        <w:t>下属公益</w:t>
      </w:r>
      <w:proofErr w:type="gramEnd"/>
      <w:r w:rsidRPr="00127F64">
        <w:rPr>
          <w:rFonts w:ascii="仿宋_GB2312" w:eastAsia="仿宋_GB2312" w:hAnsi="方正楷体简体" w:cs="仿宋_GB2312" w:hint="eastAsia"/>
          <w:kern w:val="0"/>
          <w:sz w:val="30"/>
          <w:szCs w:val="30"/>
        </w:rPr>
        <w:t>一类事业单位，主要针对全省适龄残疾人开展全日制中等</w:t>
      </w:r>
      <w:r>
        <w:rPr>
          <w:rFonts w:ascii="仿宋_GB2312" w:eastAsia="仿宋_GB2312" w:hAnsi="方正楷体简体" w:cs="仿宋_GB2312" w:hint="eastAsia"/>
          <w:kern w:val="0"/>
          <w:sz w:val="30"/>
          <w:szCs w:val="30"/>
        </w:rPr>
        <w:t>职业</w:t>
      </w:r>
      <w:r w:rsidRPr="00127F64">
        <w:rPr>
          <w:rFonts w:ascii="仿宋_GB2312" w:eastAsia="仿宋_GB2312" w:hAnsi="方正楷体简体" w:cs="仿宋_GB2312" w:hint="eastAsia"/>
          <w:kern w:val="0"/>
          <w:sz w:val="30"/>
          <w:szCs w:val="30"/>
        </w:rPr>
        <w:t>学历教育，与北京联合大学特教</w:t>
      </w:r>
      <w:r>
        <w:rPr>
          <w:rFonts w:ascii="仿宋_GB2312" w:eastAsia="仿宋_GB2312" w:hAnsi="方正楷体简体" w:cs="仿宋_GB2312" w:hint="eastAsia"/>
          <w:kern w:val="0"/>
          <w:sz w:val="30"/>
          <w:szCs w:val="30"/>
        </w:rPr>
        <w:t>学院</w:t>
      </w:r>
      <w:r w:rsidRPr="00127F64">
        <w:rPr>
          <w:rFonts w:ascii="仿宋_GB2312" w:eastAsia="仿宋_GB2312" w:hAnsi="方正楷体简体" w:cs="仿宋_GB2312" w:hint="eastAsia"/>
          <w:kern w:val="0"/>
          <w:sz w:val="30"/>
          <w:szCs w:val="30"/>
        </w:rPr>
        <w:t>联合开办残疾人成人大专函授教育，还承担了我省残疾人职业技能培训和全省残疾人工作者部分业务培训任务。</w:t>
      </w:r>
    </w:p>
    <w:p w:rsidR="001B0DDE" w:rsidRPr="00127F64" w:rsidRDefault="001B0DDE" w:rsidP="00112B43">
      <w:pPr>
        <w:ind w:firstLineChars="200" w:firstLine="600"/>
        <w:rPr>
          <w:rFonts w:ascii="仿宋_GB2312" w:eastAsia="仿宋_GB2312" w:hAnsi="方正楷体简体" w:cs="Times New Roman"/>
          <w:kern w:val="0"/>
          <w:sz w:val="30"/>
          <w:szCs w:val="30"/>
        </w:rPr>
      </w:pPr>
      <w:r w:rsidRPr="00127F64">
        <w:rPr>
          <w:rFonts w:ascii="仿宋_GB2312" w:eastAsia="仿宋_GB2312" w:hAnsi="方正楷体简体" w:cs="仿宋_GB2312" w:hint="eastAsia"/>
          <w:kern w:val="0"/>
          <w:sz w:val="30"/>
          <w:szCs w:val="30"/>
        </w:rPr>
        <w:t>学校位于长沙市天</w:t>
      </w:r>
      <w:proofErr w:type="gramStart"/>
      <w:r w:rsidRPr="00127F64">
        <w:rPr>
          <w:rFonts w:ascii="仿宋_GB2312" w:eastAsia="仿宋_GB2312" w:hAnsi="方正楷体简体" w:cs="仿宋_GB2312" w:hint="eastAsia"/>
          <w:kern w:val="0"/>
          <w:sz w:val="30"/>
          <w:szCs w:val="30"/>
        </w:rPr>
        <w:t>心区南托街道</w:t>
      </w:r>
      <w:proofErr w:type="gramEnd"/>
      <w:r w:rsidRPr="00127F64">
        <w:rPr>
          <w:rFonts w:ascii="仿宋_GB2312" w:eastAsia="仿宋_GB2312" w:hAnsi="方正楷体简体" w:cs="仿宋_GB2312" w:hint="eastAsia"/>
          <w:kern w:val="0"/>
          <w:sz w:val="30"/>
          <w:szCs w:val="30"/>
        </w:rPr>
        <w:t>辖区内，分新老两个校区，新校区</w:t>
      </w:r>
      <w:r w:rsidRPr="00127F64">
        <w:rPr>
          <w:rFonts w:ascii="仿宋_GB2312" w:eastAsia="仿宋_GB2312" w:hAnsi="方正楷体简体" w:cs="仿宋_GB2312"/>
          <w:kern w:val="0"/>
          <w:sz w:val="30"/>
          <w:szCs w:val="30"/>
        </w:rPr>
        <w:t>71</w:t>
      </w:r>
      <w:r w:rsidRPr="00127F64">
        <w:rPr>
          <w:rFonts w:ascii="仿宋_GB2312" w:eastAsia="仿宋_GB2312" w:hAnsi="方正楷体简体" w:cs="仿宋_GB2312" w:hint="eastAsia"/>
          <w:kern w:val="0"/>
          <w:sz w:val="30"/>
          <w:szCs w:val="30"/>
        </w:rPr>
        <w:t>亩，老校区</w:t>
      </w:r>
      <w:r w:rsidRPr="00127F64">
        <w:rPr>
          <w:rFonts w:ascii="仿宋_GB2312" w:eastAsia="仿宋_GB2312" w:hAnsi="方正楷体简体" w:cs="仿宋_GB2312"/>
          <w:kern w:val="0"/>
          <w:sz w:val="30"/>
          <w:szCs w:val="30"/>
        </w:rPr>
        <w:t>1</w:t>
      </w:r>
      <w:r>
        <w:rPr>
          <w:rFonts w:ascii="仿宋_GB2312" w:eastAsia="仿宋_GB2312" w:hAnsi="方正楷体简体" w:cs="仿宋_GB2312"/>
          <w:kern w:val="0"/>
          <w:sz w:val="30"/>
          <w:szCs w:val="30"/>
        </w:rPr>
        <w:t>8</w:t>
      </w:r>
      <w:r w:rsidRPr="00127F64">
        <w:rPr>
          <w:rFonts w:ascii="仿宋_GB2312" w:eastAsia="仿宋_GB2312" w:hAnsi="方正楷体简体" w:cs="仿宋_GB2312" w:hint="eastAsia"/>
          <w:kern w:val="0"/>
          <w:sz w:val="30"/>
          <w:szCs w:val="30"/>
        </w:rPr>
        <w:t>亩，建筑面积</w:t>
      </w:r>
      <w:r w:rsidRPr="00127F64">
        <w:rPr>
          <w:rFonts w:ascii="仿宋_GB2312" w:eastAsia="仿宋_GB2312" w:hAnsi="方正楷体简体" w:cs="仿宋_GB2312"/>
          <w:kern w:val="0"/>
          <w:sz w:val="30"/>
          <w:szCs w:val="30"/>
        </w:rPr>
        <w:t>4.2</w:t>
      </w:r>
      <w:r w:rsidRPr="00127F64">
        <w:rPr>
          <w:rFonts w:ascii="仿宋_GB2312" w:eastAsia="仿宋_GB2312" w:hAnsi="方正楷体简体" w:cs="仿宋_GB2312" w:hint="eastAsia"/>
          <w:kern w:val="0"/>
          <w:sz w:val="30"/>
          <w:szCs w:val="30"/>
        </w:rPr>
        <w:t>万平方米，新校区</w:t>
      </w:r>
      <w:r w:rsidRPr="00127F64">
        <w:rPr>
          <w:rFonts w:ascii="仿宋_GB2312" w:eastAsia="仿宋_GB2312" w:hAnsi="方正楷体简体" w:cs="仿宋_GB2312"/>
          <w:kern w:val="0"/>
          <w:sz w:val="30"/>
          <w:szCs w:val="30"/>
        </w:rPr>
        <w:t>2010</w:t>
      </w:r>
      <w:r w:rsidRPr="00127F64">
        <w:rPr>
          <w:rFonts w:ascii="仿宋_GB2312" w:eastAsia="仿宋_GB2312" w:hAnsi="方正楷体简体" w:cs="仿宋_GB2312" w:hint="eastAsia"/>
          <w:kern w:val="0"/>
          <w:sz w:val="30"/>
          <w:szCs w:val="30"/>
        </w:rPr>
        <w:t>年投入使用，</w:t>
      </w:r>
      <w:proofErr w:type="gramStart"/>
      <w:r w:rsidRPr="00127F64">
        <w:rPr>
          <w:rFonts w:ascii="仿宋_GB2312" w:eastAsia="仿宋_GB2312" w:hAnsi="方正楷体简体" w:cs="仿宋_GB2312" w:hint="eastAsia"/>
          <w:kern w:val="0"/>
          <w:sz w:val="30"/>
          <w:szCs w:val="30"/>
        </w:rPr>
        <w:t>固定总</w:t>
      </w:r>
      <w:proofErr w:type="gramEnd"/>
      <w:r w:rsidRPr="00127F64">
        <w:rPr>
          <w:rFonts w:ascii="仿宋_GB2312" w:eastAsia="仿宋_GB2312" w:hAnsi="方正楷体简体" w:cs="仿宋_GB2312" w:hint="eastAsia"/>
          <w:kern w:val="0"/>
          <w:sz w:val="30"/>
          <w:szCs w:val="30"/>
        </w:rPr>
        <w:t>资产</w:t>
      </w:r>
      <w:r w:rsidRPr="00127F64">
        <w:rPr>
          <w:rFonts w:ascii="仿宋_GB2312" w:eastAsia="仿宋_GB2312" w:hAnsi="方正楷体简体" w:cs="仿宋_GB2312"/>
          <w:kern w:val="0"/>
          <w:sz w:val="30"/>
          <w:szCs w:val="30"/>
        </w:rPr>
        <w:t>1.4</w:t>
      </w:r>
      <w:r w:rsidRPr="00127F64">
        <w:rPr>
          <w:rFonts w:ascii="仿宋_GB2312" w:eastAsia="仿宋_GB2312" w:hAnsi="方正楷体简体" w:cs="仿宋_GB2312" w:hint="eastAsia"/>
          <w:kern w:val="0"/>
          <w:sz w:val="30"/>
          <w:szCs w:val="30"/>
        </w:rPr>
        <w:t>亿元。共有校领导</w:t>
      </w:r>
      <w:r w:rsidRPr="00127F64">
        <w:rPr>
          <w:rFonts w:ascii="仿宋_GB2312" w:eastAsia="仿宋_GB2312" w:hAnsi="方正楷体简体" w:cs="仿宋_GB2312"/>
          <w:kern w:val="0"/>
          <w:sz w:val="30"/>
          <w:szCs w:val="30"/>
        </w:rPr>
        <w:t>3</w:t>
      </w:r>
      <w:r w:rsidRPr="00127F64">
        <w:rPr>
          <w:rFonts w:ascii="仿宋_GB2312" w:eastAsia="仿宋_GB2312" w:hAnsi="方正楷体简体" w:cs="仿宋_GB2312" w:hint="eastAsia"/>
          <w:kern w:val="0"/>
          <w:sz w:val="30"/>
          <w:szCs w:val="30"/>
        </w:rPr>
        <w:t>人，内设办公室、教务科、学生科、招生就业办、总务科</w:t>
      </w:r>
      <w:r w:rsidRPr="00127F64">
        <w:rPr>
          <w:rFonts w:ascii="仿宋_GB2312" w:eastAsia="仿宋_GB2312" w:hAnsi="方正楷体简体" w:cs="仿宋_GB2312"/>
          <w:kern w:val="0"/>
          <w:sz w:val="30"/>
          <w:szCs w:val="30"/>
        </w:rPr>
        <w:t>5</w:t>
      </w:r>
      <w:r w:rsidRPr="00127F64">
        <w:rPr>
          <w:rFonts w:ascii="仿宋_GB2312" w:eastAsia="仿宋_GB2312" w:hAnsi="方正楷体简体" w:cs="仿宋_GB2312" w:hint="eastAsia"/>
          <w:kern w:val="0"/>
          <w:sz w:val="30"/>
          <w:szCs w:val="30"/>
        </w:rPr>
        <w:t>个科室，现有在岗职工</w:t>
      </w:r>
      <w:r w:rsidRPr="00127F64">
        <w:rPr>
          <w:rFonts w:ascii="仿宋_GB2312" w:eastAsia="仿宋_GB2312" w:hAnsi="方正楷体简体" w:cs="仿宋_GB2312"/>
          <w:kern w:val="0"/>
          <w:sz w:val="30"/>
          <w:szCs w:val="30"/>
        </w:rPr>
        <w:t>73</w:t>
      </w:r>
      <w:r w:rsidRPr="00127F64">
        <w:rPr>
          <w:rFonts w:ascii="仿宋_GB2312" w:eastAsia="仿宋_GB2312" w:hAnsi="方正楷体简体" w:cs="仿宋_GB2312" w:hint="eastAsia"/>
          <w:kern w:val="0"/>
          <w:sz w:val="30"/>
          <w:szCs w:val="30"/>
        </w:rPr>
        <w:t>人，</w:t>
      </w:r>
      <w:r w:rsidRPr="00127F64">
        <w:rPr>
          <w:rFonts w:ascii="仿宋_GB2312" w:eastAsia="仿宋_GB2312" w:hAnsi="方正楷体简体" w:cs="仿宋_GB2312"/>
          <w:kern w:val="0"/>
          <w:sz w:val="30"/>
          <w:szCs w:val="30"/>
        </w:rPr>
        <w:t xml:space="preserve"> 29</w:t>
      </w:r>
      <w:r w:rsidRPr="00127F64">
        <w:rPr>
          <w:rFonts w:ascii="仿宋_GB2312" w:eastAsia="仿宋_GB2312" w:hAnsi="方正楷体简体" w:cs="仿宋_GB2312" w:hint="eastAsia"/>
          <w:kern w:val="0"/>
          <w:sz w:val="30"/>
          <w:szCs w:val="30"/>
        </w:rPr>
        <w:t>个教学班，各</w:t>
      </w:r>
      <w:proofErr w:type="gramStart"/>
      <w:r w:rsidRPr="00127F64">
        <w:rPr>
          <w:rFonts w:ascii="仿宋_GB2312" w:eastAsia="仿宋_GB2312" w:hAnsi="方正楷体简体" w:cs="仿宋_GB2312" w:hint="eastAsia"/>
          <w:kern w:val="0"/>
          <w:sz w:val="30"/>
          <w:szCs w:val="30"/>
        </w:rPr>
        <w:t>类注册</w:t>
      </w:r>
      <w:proofErr w:type="gramEnd"/>
      <w:r w:rsidRPr="00127F64">
        <w:rPr>
          <w:rFonts w:ascii="仿宋_GB2312" w:eastAsia="仿宋_GB2312" w:hAnsi="方正楷体简体" w:cs="仿宋_GB2312" w:hint="eastAsia"/>
          <w:kern w:val="0"/>
          <w:sz w:val="30"/>
          <w:szCs w:val="30"/>
        </w:rPr>
        <w:t>残疾学生</w:t>
      </w:r>
      <w:r w:rsidRPr="00127F64">
        <w:rPr>
          <w:rFonts w:ascii="仿宋_GB2312" w:eastAsia="仿宋_GB2312" w:hAnsi="方正楷体简体" w:cs="仿宋_GB2312"/>
          <w:kern w:val="0"/>
          <w:sz w:val="30"/>
          <w:szCs w:val="30"/>
        </w:rPr>
        <w:t>620</w:t>
      </w:r>
      <w:r w:rsidRPr="00127F64">
        <w:rPr>
          <w:rFonts w:ascii="仿宋_GB2312" w:eastAsia="仿宋_GB2312" w:hAnsi="方正楷体简体" w:cs="仿宋_GB2312" w:hint="eastAsia"/>
          <w:kern w:val="0"/>
          <w:sz w:val="30"/>
          <w:szCs w:val="30"/>
        </w:rPr>
        <w:t>人。开设有中医康复服务、服装设计与制作、电子商务、工艺美术</w:t>
      </w:r>
      <w:r>
        <w:rPr>
          <w:rFonts w:ascii="仿宋_GB2312" w:eastAsia="仿宋_GB2312" w:hAnsi="方正楷体简体" w:cs="仿宋_GB2312" w:hint="eastAsia"/>
          <w:kern w:val="0"/>
          <w:sz w:val="30"/>
          <w:szCs w:val="30"/>
        </w:rPr>
        <w:t>（大类）</w:t>
      </w:r>
      <w:r w:rsidRPr="00127F64">
        <w:rPr>
          <w:rFonts w:ascii="仿宋_GB2312" w:eastAsia="仿宋_GB2312" w:hAnsi="方正楷体简体" w:cs="仿宋_GB2312" w:hint="eastAsia"/>
          <w:kern w:val="0"/>
          <w:sz w:val="30"/>
          <w:szCs w:val="30"/>
        </w:rPr>
        <w:t>、计算机应用等</w:t>
      </w:r>
      <w:r w:rsidRPr="00127F64">
        <w:rPr>
          <w:rFonts w:ascii="仿宋_GB2312" w:eastAsia="仿宋_GB2312" w:hAnsi="方正楷体简体" w:cs="仿宋_GB2312"/>
          <w:kern w:val="0"/>
          <w:sz w:val="30"/>
          <w:szCs w:val="30"/>
        </w:rPr>
        <w:t>7</w:t>
      </w:r>
      <w:r w:rsidRPr="00127F64">
        <w:rPr>
          <w:rFonts w:ascii="仿宋_GB2312" w:eastAsia="仿宋_GB2312" w:hAnsi="方正楷体简体" w:cs="仿宋_GB2312" w:hint="eastAsia"/>
          <w:kern w:val="0"/>
          <w:sz w:val="30"/>
          <w:szCs w:val="30"/>
        </w:rPr>
        <w:t>个专业。办学</w:t>
      </w:r>
      <w:r w:rsidRPr="00127F64">
        <w:rPr>
          <w:rFonts w:ascii="仿宋_GB2312" w:eastAsia="仿宋_GB2312" w:hAnsi="方正楷体简体" w:cs="仿宋_GB2312"/>
          <w:kern w:val="0"/>
          <w:sz w:val="30"/>
          <w:szCs w:val="30"/>
        </w:rPr>
        <w:t>30</w:t>
      </w:r>
      <w:r w:rsidRPr="00127F64">
        <w:rPr>
          <w:rFonts w:ascii="仿宋_GB2312" w:eastAsia="仿宋_GB2312" w:hAnsi="方正楷体简体" w:cs="仿宋_GB2312" w:hint="eastAsia"/>
          <w:kern w:val="0"/>
          <w:sz w:val="30"/>
          <w:szCs w:val="30"/>
        </w:rPr>
        <w:t>年里，共培养了大批有一技之长，能自食其力的残疾毕业生，为减轻我省残疾人家庭负担，推动残疾人职业教育事业发展，建设和谐社会做出了重要贡</w:t>
      </w:r>
      <w:r w:rsidRPr="00127F64">
        <w:rPr>
          <w:rFonts w:ascii="仿宋_GB2312" w:eastAsia="仿宋_GB2312" w:hAnsi="方正楷体简体" w:cs="仿宋_GB2312" w:hint="eastAsia"/>
          <w:kern w:val="0"/>
          <w:sz w:val="30"/>
          <w:szCs w:val="30"/>
        </w:rPr>
        <w:lastRenderedPageBreak/>
        <w:t>献。学校不但是我省残疾学子</w:t>
      </w:r>
      <w:r>
        <w:rPr>
          <w:rFonts w:ascii="仿宋_GB2312" w:eastAsia="仿宋_GB2312" w:hAnsi="方正楷体简体" w:cs="仿宋_GB2312" w:hint="eastAsia"/>
          <w:kern w:val="0"/>
          <w:sz w:val="30"/>
          <w:szCs w:val="30"/>
        </w:rPr>
        <w:t>职业教育</w:t>
      </w:r>
      <w:r w:rsidRPr="00127F64">
        <w:rPr>
          <w:rFonts w:ascii="仿宋_GB2312" w:eastAsia="仿宋_GB2312" w:hAnsi="方正楷体简体" w:cs="仿宋_GB2312" w:hint="eastAsia"/>
          <w:kern w:val="0"/>
          <w:sz w:val="30"/>
          <w:szCs w:val="30"/>
        </w:rPr>
        <w:t>的最高学府和求学圣地，也是展现我省社会事业建设和残疾人事业文明发展的重要窗口。</w:t>
      </w:r>
    </w:p>
    <w:p w:rsidR="001B0DDE" w:rsidRPr="005A5B39" w:rsidRDefault="001B0DDE" w:rsidP="005A5B39">
      <w:pPr>
        <w:rPr>
          <w:rFonts w:cs="Times New Roman"/>
        </w:rPr>
      </w:pPr>
    </w:p>
    <w:p w:rsidR="001B0DDE" w:rsidRDefault="001B0DDE" w:rsidP="00CF39BC">
      <w:pPr>
        <w:pStyle w:val="2"/>
        <w:rPr>
          <w:rFonts w:ascii="宋体" w:cs="Times New Roman"/>
          <w:color w:val="C00000"/>
        </w:rPr>
      </w:pPr>
      <w:r w:rsidRPr="00F04D3A">
        <w:rPr>
          <w:rFonts w:ascii="宋体" w:hAnsi="宋体" w:cs="宋体"/>
          <w:color w:val="C00000"/>
        </w:rPr>
        <w:t>1.2</w:t>
      </w:r>
      <w:r w:rsidRPr="00F04D3A">
        <w:rPr>
          <w:rFonts w:ascii="宋体" w:hAnsi="宋体" w:cs="宋体" w:hint="eastAsia"/>
          <w:color w:val="C00000"/>
        </w:rPr>
        <w:t>学生情况</w:t>
      </w:r>
    </w:p>
    <w:p w:rsidR="001B0DDE" w:rsidRPr="00127F64" w:rsidRDefault="001B0DDE" w:rsidP="00112B43">
      <w:pPr>
        <w:ind w:firstLineChars="200" w:firstLine="600"/>
        <w:rPr>
          <w:rFonts w:ascii="仿宋_GB2312" w:eastAsia="仿宋_GB2312" w:hAnsi="方正楷体简体" w:cs="Times New Roman"/>
          <w:kern w:val="0"/>
          <w:sz w:val="30"/>
          <w:szCs w:val="30"/>
        </w:rPr>
      </w:pPr>
      <w:r w:rsidRPr="00127F64">
        <w:rPr>
          <w:rFonts w:ascii="仿宋_GB2312" w:eastAsia="仿宋_GB2312" w:hAnsi="方正楷体简体" w:cs="仿宋_GB2312" w:hint="eastAsia"/>
          <w:kern w:val="0"/>
          <w:sz w:val="30"/>
          <w:szCs w:val="30"/>
        </w:rPr>
        <w:t>学校</w:t>
      </w:r>
      <w:r w:rsidRPr="00127F64">
        <w:rPr>
          <w:rFonts w:ascii="仿宋_GB2312" w:eastAsia="仿宋_GB2312" w:hAnsi="方正楷体简体" w:cs="仿宋_GB2312"/>
          <w:kern w:val="0"/>
          <w:sz w:val="30"/>
          <w:szCs w:val="30"/>
        </w:rPr>
        <w:t>2016</w:t>
      </w:r>
      <w:r w:rsidRPr="00127F64">
        <w:rPr>
          <w:rFonts w:ascii="仿宋_GB2312" w:eastAsia="仿宋_GB2312" w:hAnsi="方正楷体简体" w:cs="仿宋_GB2312" w:hint="eastAsia"/>
          <w:kern w:val="0"/>
          <w:sz w:val="30"/>
          <w:szCs w:val="30"/>
        </w:rPr>
        <w:t>年招收新生</w:t>
      </w:r>
      <w:r w:rsidRPr="00127F64">
        <w:rPr>
          <w:rFonts w:ascii="仿宋_GB2312" w:eastAsia="仿宋_GB2312" w:hAnsi="方正楷体简体" w:cs="仿宋_GB2312"/>
          <w:kern w:val="0"/>
          <w:sz w:val="30"/>
          <w:szCs w:val="30"/>
        </w:rPr>
        <w:t>297</w:t>
      </w:r>
      <w:r w:rsidRPr="00127F64">
        <w:rPr>
          <w:rFonts w:ascii="仿宋_GB2312" w:eastAsia="仿宋_GB2312" w:hAnsi="方正楷体简体" w:cs="仿宋_GB2312" w:hint="eastAsia"/>
          <w:kern w:val="0"/>
          <w:sz w:val="30"/>
          <w:szCs w:val="30"/>
        </w:rPr>
        <w:t>人，较上年增长</w:t>
      </w:r>
      <w:r w:rsidRPr="00127F64">
        <w:rPr>
          <w:rFonts w:ascii="仿宋_GB2312" w:eastAsia="仿宋_GB2312" w:hAnsi="方正楷体简体" w:cs="仿宋_GB2312"/>
          <w:kern w:val="0"/>
          <w:sz w:val="30"/>
          <w:szCs w:val="30"/>
        </w:rPr>
        <w:t>51%</w:t>
      </w:r>
      <w:r w:rsidRPr="00127F64">
        <w:rPr>
          <w:rFonts w:ascii="仿宋_GB2312" w:eastAsia="仿宋_GB2312" w:hAnsi="方正楷体简体" w:cs="仿宋_GB2312" w:hint="eastAsia"/>
          <w:kern w:val="0"/>
          <w:sz w:val="30"/>
          <w:szCs w:val="30"/>
        </w:rPr>
        <w:t>左右，其中盲生</w:t>
      </w:r>
      <w:r w:rsidRPr="00127F64">
        <w:rPr>
          <w:rFonts w:ascii="仿宋_GB2312" w:eastAsia="仿宋_GB2312" w:hAnsi="方正楷体简体" w:cs="仿宋_GB2312"/>
          <w:kern w:val="0"/>
          <w:sz w:val="30"/>
          <w:szCs w:val="30"/>
        </w:rPr>
        <w:t>74</w:t>
      </w:r>
      <w:r w:rsidRPr="00127F64">
        <w:rPr>
          <w:rFonts w:ascii="仿宋_GB2312" w:eastAsia="仿宋_GB2312" w:hAnsi="方正楷体简体" w:cs="仿宋_GB2312" w:hint="eastAsia"/>
          <w:kern w:val="0"/>
          <w:sz w:val="30"/>
          <w:szCs w:val="30"/>
        </w:rPr>
        <w:t>人，聋生</w:t>
      </w:r>
      <w:r w:rsidRPr="00127F64">
        <w:rPr>
          <w:rFonts w:ascii="仿宋_GB2312" w:eastAsia="仿宋_GB2312" w:hAnsi="方正楷体简体" w:cs="仿宋_GB2312"/>
          <w:kern w:val="0"/>
          <w:sz w:val="30"/>
          <w:szCs w:val="30"/>
        </w:rPr>
        <w:t>86</w:t>
      </w:r>
      <w:r w:rsidRPr="00127F64">
        <w:rPr>
          <w:rFonts w:ascii="仿宋_GB2312" w:eastAsia="仿宋_GB2312" w:hAnsi="方正楷体简体" w:cs="仿宋_GB2312" w:hint="eastAsia"/>
          <w:kern w:val="0"/>
          <w:sz w:val="30"/>
          <w:szCs w:val="30"/>
        </w:rPr>
        <w:t>人，肢残生</w:t>
      </w:r>
      <w:r w:rsidRPr="00127F64">
        <w:rPr>
          <w:rFonts w:ascii="仿宋_GB2312" w:eastAsia="仿宋_GB2312" w:hAnsi="方正楷体简体" w:cs="仿宋_GB2312"/>
          <w:kern w:val="0"/>
          <w:sz w:val="30"/>
          <w:szCs w:val="30"/>
        </w:rPr>
        <w:t>137</w:t>
      </w:r>
      <w:r w:rsidRPr="00127F64">
        <w:rPr>
          <w:rFonts w:ascii="仿宋_GB2312" w:eastAsia="仿宋_GB2312" w:hAnsi="方正楷体简体" w:cs="仿宋_GB2312" w:hint="eastAsia"/>
          <w:kern w:val="0"/>
          <w:sz w:val="30"/>
          <w:szCs w:val="30"/>
        </w:rPr>
        <w:t>人。截止</w:t>
      </w:r>
      <w:r w:rsidRPr="00127F64">
        <w:rPr>
          <w:rFonts w:ascii="仿宋_GB2312" w:eastAsia="仿宋_GB2312" w:hAnsi="方正楷体简体" w:cs="仿宋_GB2312"/>
          <w:kern w:val="0"/>
          <w:sz w:val="30"/>
          <w:szCs w:val="30"/>
        </w:rPr>
        <w:t>2016</w:t>
      </w:r>
      <w:r w:rsidRPr="00127F64">
        <w:rPr>
          <w:rFonts w:ascii="仿宋_GB2312" w:eastAsia="仿宋_GB2312" w:hAnsi="方正楷体简体" w:cs="仿宋_GB2312" w:hint="eastAsia"/>
          <w:kern w:val="0"/>
          <w:sz w:val="30"/>
          <w:szCs w:val="30"/>
        </w:rPr>
        <w:t>年</w:t>
      </w:r>
      <w:r w:rsidRPr="00127F64">
        <w:rPr>
          <w:rFonts w:ascii="仿宋_GB2312" w:eastAsia="仿宋_GB2312" w:hAnsi="方正楷体简体" w:cs="仿宋_GB2312"/>
          <w:kern w:val="0"/>
          <w:sz w:val="30"/>
          <w:szCs w:val="30"/>
        </w:rPr>
        <w:t>12</w:t>
      </w:r>
      <w:r w:rsidRPr="00127F64">
        <w:rPr>
          <w:rFonts w:ascii="仿宋_GB2312" w:eastAsia="仿宋_GB2312" w:hAnsi="方正楷体简体" w:cs="仿宋_GB2312" w:hint="eastAsia"/>
          <w:kern w:val="0"/>
          <w:sz w:val="30"/>
          <w:szCs w:val="30"/>
        </w:rPr>
        <w:t>月上旬，全校在校学生共计</w:t>
      </w:r>
      <w:r w:rsidRPr="00127F64">
        <w:rPr>
          <w:rFonts w:ascii="仿宋_GB2312" w:eastAsia="仿宋_GB2312" w:hAnsi="方正楷体简体" w:cs="仿宋_GB2312"/>
          <w:kern w:val="0"/>
          <w:sz w:val="30"/>
          <w:szCs w:val="30"/>
        </w:rPr>
        <w:t>540</w:t>
      </w:r>
      <w:r w:rsidRPr="00127F64">
        <w:rPr>
          <w:rFonts w:ascii="仿宋_GB2312" w:eastAsia="仿宋_GB2312" w:hAnsi="方正楷体简体" w:cs="仿宋_GB2312" w:hint="eastAsia"/>
          <w:kern w:val="0"/>
          <w:sz w:val="30"/>
          <w:szCs w:val="30"/>
        </w:rPr>
        <w:t>人</w:t>
      </w:r>
      <w:r>
        <w:rPr>
          <w:rFonts w:ascii="仿宋_GB2312" w:eastAsia="仿宋_GB2312" w:hAnsi="方正楷体简体" w:cs="仿宋_GB2312" w:hint="eastAsia"/>
          <w:kern w:val="0"/>
          <w:sz w:val="30"/>
          <w:szCs w:val="30"/>
        </w:rPr>
        <w:t>（实习除外）</w:t>
      </w:r>
      <w:r w:rsidRPr="00127F64">
        <w:rPr>
          <w:rFonts w:ascii="仿宋_GB2312" w:eastAsia="仿宋_GB2312" w:hAnsi="方正楷体简体" w:cs="仿宋_GB2312" w:hint="eastAsia"/>
          <w:kern w:val="0"/>
          <w:sz w:val="30"/>
          <w:szCs w:val="30"/>
        </w:rPr>
        <w:t>，其中盲生</w:t>
      </w:r>
      <w:r w:rsidRPr="00127F64">
        <w:rPr>
          <w:rFonts w:ascii="仿宋_GB2312" w:eastAsia="仿宋_GB2312" w:hAnsi="方正楷体简体" w:cs="仿宋_GB2312"/>
          <w:kern w:val="0"/>
          <w:sz w:val="30"/>
          <w:szCs w:val="30"/>
        </w:rPr>
        <w:t>149</w:t>
      </w:r>
      <w:r w:rsidRPr="00127F64">
        <w:rPr>
          <w:rFonts w:ascii="仿宋_GB2312" w:eastAsia="仿宋_GB2312" w:hAnsi="方正楷体简体" w:cs="仿宋_GB2312" w:hint="eastAsia"/>
          <w:kern w:val="0"/>
          <w:sz w:val="30"/>
          <w:szCs w:val="30"/>
        </w:rPr>
        <w:t>人，聋生</w:t>
      </w:r>
      <w:r w:rsidRPr="00127F64">
        <w:rPr>
          <w:rFonts w:ascii="仿宋_GB2312" w:eastAsia="仿宋_GB2312" w:hAnsi="方正楷体简体" w:cs="仿宋_GB2312"/>
          <w:kern w:val="0"/>
          <w:sz w:val="30"/>
          <w:szCs w:val="30"/>
        </w:rPr>
        <w:t>170</w:t>
      </w:r>
      <w:r w:rsidRPr="00127F64">
        <w:rPr>
          <w:rFonts w:ascii="仿宋_GB2312" w:eastAsia="仿宋_GB2312" w:hAnsi="方正楷体简体" w:cs="仿宋_GB2312" w:hint="eastAsia"/>
          <w:kern w:val="0"/>
          <w:sz w:val="30"/>
          <w:szCs w:val="30"/>
        </w:rPr>
        <w:t>人，肢残生</w:t>
      </w:r>
      <w:r w:rsidRPr="00127F64">
        <w:rPr>
          <w:rFonts w:ascii="仿宋_GB2312" w:eastAsia="仿宋_GB2312" w:hAnsi="方正楷体简体" w:cs="仿宋_GB2312"/>
          <w:kern w:val="0"/>
          <w:sz w:val="30"/>
          <w:szCs w:val="30"/>
        </w:rPr>
        <w:t>221</w:t>
      </w:r>
      <w:r w:rsidRPr="00127F64">
        <w:rPr>
          <w:rFonts w:ascii="仿宋_GB2312" w:eastAsia="仿宋_GB2312" w:hAnsi="方正楷体简体" w:cs="仿宋_GB2312" w:hint="eastAsia"/>
          <w:kern w:val="0"/>
          <w:sz w:val="30"/>
          <w:szCs w:val="30"/>
        </w:rPr>
        <w:t>名。</w:t>
      </w:r>
      <w:r w:rsidRPr="00127F64">
        <w:rPr>
          <w:rFonts w:ascii="仿宋_GB2312" w:eastAsia="仿宋_GB2312" w:hAnsi="方正楷体简体" w:cs="仿宋_GB2312"/>
          <w:kern w:val="0"/>
          <w:sz w:val="30"/>
          <w:szCs w:val="30"/>
        </w:rPr>
        <w:t>2016</w:t>
      </w:r>
      <w:r w:rsidRPr="00127F64">
        <w:rPr>
          <w:rFonts w:ascii="仿宋_GB2312" w:eastAsia="仿宋_GB2312" w:hAnsi="方正楷体简体" w:cs="仿宋_GB2312" w:hint="eastAsia"/>
          <w:kern w:val="0"/>
          <w:sz w:val="30"/>
          <w:szCs w:val="30"/>
        </w:rPr>
        <w:t>年夏季全校毕业生人数为</w:t>
      </w:r>
      <w:r>
        <w:rPr>
          <w:rFonts w:ascii="仿宋_GB2312" w:eastAsia="仿宋_GB2312" w:hAnsi="方正楷体简体" w:cs="仿宋_GB2312"/>
          <w:kern w:val="0"/>
          <w:sz w:val="30"/>
          <w:szCs w:val="30"/>
        </w:rPr>
        <w:t>153</w:t>
      </w:r>
      <w:r w:rsidRPr="00127F64">
        <w:rPr>
          <w:rFonts w:ascii="仿宋_GB2312" w:eastAsia="仿宋_GB2312" w:hAnsi="方正楷体简体" w:cs="仿宋_GB2312" w:hint="eastAsia"/>
          <w:kern w:val="0"/>
          <w:sz w:val="30"/>
          <w:szCs w:val="30"/>
        </w:rPr>
        <w:t>人，较上一年度减少</w:t>
      </w:r>
      <w:r w:rsidRPr="00127F64">
        <w:rPr>
          <w:rFonts w:ascii="仿宋_GB2312" w:eastAsia="仿宋_GB2312" w:hAnsi="方正楷体简体" w:cs="仿宋_GB2312"/>
          <w:kern w:val="0"/>
          <w:sz w:val="30"/>
          <w:szCs w:val="30"/>
        </w:rPr>
        <w:t>6%</w:t>
      </w:r>
      <w:r w:rsidRPr="00127F64">
        <w:rPr>
          <w:rFonts w:ascii="仿宋_GB2312" w:eastAsia="仿宋_GB2312" w:hAnsi="方正楷体简体" w:cs="仿宋_GB2312" w:hint="eastAsia"/>
          <w:kern w:val="0"/>
          <w:sz w:val="30"/>
          <w:szCs w:val="30"/>
        </w:rPr>
        <w:t>左右。</w:t>
      </w:r>
    </w:p>
    <w:p w:rsidR="001B0DDE" w:rsidRPr="00F67285" w:rsidRDefault="001B0DDE" w:rsidP="00F67285">
      <w:pPr>
        <w:rPr>
          <w:rFonts w:cs="Times New Roman"/>
        </w:rPr>
      </w:pPr>
    </w:p>
    <w:p w:rsidR="001B0DDE" w:rsidRDefault="001B0DDE" w:rsidP="00CF39BC">
      <w:pPr>
        <w:pStyle w:val="2"/>
        <w:rPr>
          <w:rFonts w:ascii="宋体" w:cs="Times New Roman"/>
          <w:color w:val="C00000"/>
        </w:rPr>
      </w:pPr>
      <w:r w:rsidRPr="00F04D3A">
        <w:rPr>
          <w:rFonts w:ascii="宋体" w:hAnsi="宋体" w:cs="宋体"/>
          <w:color w:val="C00000"/>
        </w:rPr>
        <w:t>1.3</w:t>
      </w:r>
      <w:r w:rsidRPr="00F04D3A">
        <w:rPr>
          <w:rFonts w:ascii="宋体" w:hAnsi="宋体" w:cs="宋体" w:hint="eastAsia"/>
          <w:color w:val="C00000"/>
        </w:rPr>
        <w:t>教师队伍</w:t>
      </w:r>
    </w:p>
    <w:p w:rsidR="001B0DDE" w:rsidRPr="00127F64" w:rsidRDefault="001B0DDE" w:rsidP="00112B43">
      <w:pPr>
        <w:ind w:firstLineChars="200" w:firstLine="600"/>
        <w:rPr>
          <w:rFonts w:ascii="仿宋_GB2312" w:eastAsia="仿宋_GB2312" w:hAnsi="方正楷体简体" w:cs="Times New Roman"/>
          <w:kern w:val="0"/>
          <w:sz w:val="30"/>
          <w:szCs w:val="30"/>
        </w:rPr>
      </w:pPr>
      <w:r w:rsidRPr="00127F64">
        <w:rPr>
          <w:rFonts w:ascii="仿宋_GB2312" w:eastAsia="仿宋_GB2312" w:hAnsi="方正楷体简体" w:cs="仿宋_GB2312"/>
          <w:kern w:val="0"/>
          <w:sz w:val="30"/>
          <w:szCs w:val="30"/>
        </w:rPr>
        <w:t>2016</w:t>
      </w:r>
      <w:r w:rsidRPr="00127F64">
        <w:rPr>
          <w:rFonts w:ascii="仿宋_GB2312" w:eastAsia="仿宋_GB2312" w:hAnsi="方正楷体简体" w:cs="仿宋_GB2312" w:hint="eastAsia"/>
          <w:kern w:val="0"/>
          <w:sz w:val="30"/>
          <w:szCs w:val="30"/>
        </w:rPr>
        <w:t>年，学校推行了以聘用制为重点的人事制度改革，完成了部门定编定岗、全员聘任、公平竞争、优胜劣汰、双向选择的改革目标，实现了人员结构的优化，调动教职工的工作积极性。截止</w:t>
      </w:r>
      <w:r w:rsidRPr="00127F64">
        <w:rPr>
          <w:rFonts w:ascii="仿宋_GB2312" w:eastAsia="仿宋_GB2312" w:hAnsi="方正楷体简体" w:cs="仿宋_GB2312"/>
          <w:kern w:val="0"/>
          <w:sz w:val="30"/>
          <w:szCs w:val="30"/>
        </w:rPr>
        <w:t>2016</w:t>
      </w:r>
      <w:r w:rsidRPr="00127F64">
        <w:rPr>
          <w:rFonts w:ascii="仿宋_GB2312" w:eastAsia="仿宋_GB2312" w:hAnsi="方正楷体简体" w:cs="仿宋_GB2312" w:hint="eastAsia"/>
          <w:kern w:val="0"/>
          <w:sz w:val="30"/>
          <w:szCs w:val="30"/>
        </w:rPr>
        <w:t>年</w:t>
      </w:r>
      <w:r w:rsidRPr="00127F64">
        <w:rPr>
          <w:rFonts w:ascii="仿宋_GB2312" w:eastAsia="仿宋_GB2312" w:hAnsi="方正楷体简体" w:cs="仿宋_GB2312"/>
          <w:kern w:val="0"/>
          <w:sz w:val="30"/>
          <w:szCs w:val="30"/>
        </w:rPr>
        <w:t>9</w:t>
      </w:r>
      <w:r w:rsidRPr="00127F64">
        <w:rPr>
          <w:rFonts w:ascii="仿宋_GB2312" w:eastAsia="仿宋_GB2312" w:hAnsi="方正楷体简体" w:cs="仿宋_GB2312" w:hint="eastAsia"/>
          <w:kern w:val="0"/>
          <w:sz w:val="30"/>
          <w:szCs w:val="30"/>
        </w:rPr>
        <w:t>月，学校教职工总人数为</w:t>
      </w:r>
      <w:r w:rsidRPr="00127F64">
        <w:rPr>
          <w:rFonts w:ascii="仿宋_GB2312" w:eastAsia="仿宋_GB2312" w:hAnsi="方正楷体简体" w:cs="仿宋_GB2312"/>
          <w:kern w:val="0"/>
          <w:sz w:val="30"/>
          <w:szCs w:val="30"/>
        </w:rPr>
        <w:t>73</w:t>
      </w:r>
      <w:r w:rsidRPr="00127F64">
        <w:rPr>
          <w:rFonts w:ascii="仿宋_GB2312" w:eastAsia="仿宋_GB2312" w:hAnsi="方正楷体简体" w:cs="仿宋_GB2312" w:hint="eastAsia"/>
          <w:kern w:val="0"/>
          <w:sz w:val="30"/>
          <w:szCs w:val="30"/>
        </w:rPr>
        <w:t>人，其中校内专职教师</w:t>
      </w:r>
      <w:r w:rsidRPr="00127F64">
        <w:rPr>
          <w:rFonts w:ascii="仿宋_GB2312" w:eastAsia="仿宋_GB2312" w:hAnsi="方正楷体简体" w:cs="仿宋_GB2312"/>
          <w:kern w:val="0"/>
          <w:sz w:val="30"/>
          <w:szCs w:val="30"/>
        </w:rPr>
        <w:t>40</w:t>
      </w:r>
      <w:r w:rsidRPr="00127F64">
        <w:rPr>
          <w:rFonts w:ascii="仿宋_GB2312" w:eastAsia="仿宋_GB2312" w:hAnsi="方正楷体简体" w:cs="仿宋_GB2312" w:hint="eastAsia"/>
          <w:kern w:val="0"/>
          <w:sz w:val="30"/>
          <w:szCs w:val="30"/>
        </w:rPr>
        <w:t>人，师生比为</w:t>
      </w:r>
      <w:r w:rsidRPr="00127F64">
        <w:rPr>
          <w:rFonts w:ascii="仿宋_GB2312" w:eastAsia="仿宋_GB2312" w:hAnsi="方正楷体简体" w:cs="仿宋_GB2312"/>
          <w:kern w:val="0"/>
          <w:sz w:val="30"/>
          <w:szCs w:val="30"/>
        </w:rPr>
        <w:t>1:20</w:t>
      </w:r>
      <w:r w:rsidRPr="00127F64">
        <w:rPr>
          <w:rFonts w:ascii="仿宋_GB2312" w:eastAsia="仿宋_GB2312" w:hAnsi="方正楷体简体" w:cs="仿宋_GB2312" w:hint="eastAsia"/>
          <w:kern w:val="0"/>
          <w:sz w:val="30"/>
          <w:szCs w:val="30"/>
        </w:rPr>
        <w:t>。</w:t>
      </w:r>
      <w:r w:rsidRPr="00127F64">
        <w:rPr>
          <w:rFonts w:ascii="仿宋_GB2312" w:eastAsia="仿宋_GB2312" w:hAnsi="方正楷体简体" w:cs="仿宋_GB2312"/>
          <w:kern w:val="0"/>
          <w:sz w:val="30"/>
          <w:szCs w:val="30"/>
        </w:rPr>
        <w:t xml:space="preserve"> </w:t>
      </w:r>
      <w:r w:rsidRPr="00127F64">
        <w:rPr>
          <w:rFonts w:ascii="仿宋_GB2312" w:eastAsia="仿宋_GB2312" w:hAnsi="方正楷体简体" w:cs="仿宋_GB2312" w:hint="eastAsia"/>
          <w:kern w:val="0"/>
          <w:sz w:val="30"/>
          <w:szCs w:val="30"/>
        </w:rPr>
        <w:t>“双师”素质教师</w:t>
      </w:r>
      <w:r w:rsidRPr="00127F64">
        <w:rPr>
          <w:rFonts w:ascii="仿宋_GB2312" w:eastAsia="仿宋_GB2312" w:hAnsi="方正楷体简体" w:cs="仿宋_GB2312"/>
          <w:kern w:val="0"/>
          <w:sz w:val="30"/>
          <w:szCs w:val="30"/>
        </w:rPr>
        <w:t>25</w:t>
      </w:r>
      <w:r w:rsidRPr="00127F64">
        <w:rPr>
          <w:rFonts w:ascii="仿宋_GB2312" w:eastAsia="仿宋_GB2312" w:hAnsi="方正楷体简体" w:cs="仿宋_GB2312" w:hint="eastAsia"/>
          <w:kern w:val="0"/>
          <w:sz w:val="30"/>
          <w:szCs w:val="30"/>
        </w:rPr>
        <w:t>人，占专职教师总数的</w:t>
      </w:r>
      <w:r w:rsidRPr="00127F64">
        <w:rPr>
          <w:rFonts w:ascii="仿宋_GB2312" w:eastAsia="仿宋_GB2312" w:hAnsi="方正楷体简体" w:cs="仿宋_GB2312"/>
          <w:kern w:val="0"/>
          <w:sz w:val="30"/>
          <w:szCs w:val="30"/>
        </w:rPr>
        <w:t>63%</w:t>
      </w:r>
      <w:r w:rsidRPr="00127F64">
        <w:rPr>
          <w:rFonts w:ascii="仿宋_GB2312" w:eastAsia="仿宋_GB2312" w:hAnsi="方正楷体简体" w:cs="仿宋_GB2312" w:hint="eastAsia"/>
          <w:kern w:val="0"/>
          <w:sz w:val="30"/>
          <w:szCs w:val="30"/>
        </w:rPr>
        <w:t>，高级职称</w:t>
      </w:r>
      <w:r w:rsidRPr="00127F64">
        <w:rPr>
          <w:rFonts w:ascii="仿宋_GB2312" w:eastAsia="仿宋_GB2312" w:hAnsi="方正楷体简体" w:cs="仿宋_GB2312"/>
          <w:kern w:val="0"/>
          <w:sz w:val="30"/>
          <w:szCs w:val="30"/>
        </w:rPr>
        <w:t>9</w:t>
      </w:r>
      <w:r w:rsidRPr="00127F64">
        <w:rPr>
          <w:rFonts w:ascii="仿宋_GB2312" w:eastAsia="仿宋_GB2312" w:hAnsi="方正楷体简体" w:cs="仿宋_GB2312" w:hint="eastAsia"/>
          <w:kern w:val="0"/>
          <w:sz w:val="30"/>
          <w:szCs w:val="30"/>
        </w:rPr>
        <w:t>人，占专职教师总数的</w:t>
      </w:r>
      <w:r w:rsidRPr="00127F64">
        <w:rPr>
          <w:rFonts w:ascii="仿宋_GB2312" w:eastAsia="仿宋_GB2312" w:hAnsi="方正楷体简体" w:cs="仿宋_GB2312"/>
          <w:kern w:val="0"/>
          <w:sz w:val="30"/>
          <w:szCs w:val="30"/>
        </w:rPr>
        <w:t>23%</w:t>
      </w:r>
      <w:r w:rsidRPr="00127F64">
        <w:rPr>
          <w:rFonts w:ascii="仿宋_GB2312" w:eastAsia="仿宋_GB2312" w:hAnsi="方正楷体简体" w:cs="仿宋_GB2312" w:hint="eastAsia"/>
          <w:kern w:val="0"/>
          <w:sz w:val="30"/>
          <w:szCs w:val="30"/>
        </w:rPr>
        <w:t>。研究生学历</w:t>
      </w:r>
      <w:r w:rsidRPr="00127F64">
        <w:rPr>
          <w:rFonts w:ascii="仿宋_GB2312" w:eastAsia="仿宋_GB2312" w:hAnsi="方正楷体简体" w:cs="仿宋_GB2312"/>
          <w:kern w:val="0"/>
          <w:sz w:val="30"/>
          <w:szCs w:val="30"/>
        </w:rPr>
        <w:t>9</w:t>
      </w:r>
      <w:r w:rsidRPr="00127F64">
        <w:rPr>
          <w:rFonts w:ascii="仿宋_GB2312" w:eastAsia="仿宋_GB2312" w:hAnsi="方正楷体简体" w:cs="仿宋_GB2312" w:hint="eastAsia"/>
          <w:kern w:val="0"/>
          <w:sz w:val="30"/>
          <w:szCs w:val="30"/>
        </w:rPr>
        <w:t>人，占专职教师总数的</w:t>
      </w:r>
      <w:r w:rsidRPr="00127F64">
        <w:rPr>
          <w:rFonts w:ascii="仿宋_GB2312" w:eastAsia="仿宋_GB2312" w:hAnsi="方正楷体简体" w:cs="仿宋_GB2312"/>
          <w:kern w:val="0"/>
          <w:sz w:val="30"/>
          <w:szCs w:val="30"/>
        </w:rPr>
        <w:t>23%</w:t>
      </w:r>
      <w:r w:rsidRPr="00127F64">
        <w:rPr>
          <w:rFonts w:ascii="仿宋_GB2312" w:eastAsia="仿宋_GB2312" w:hAnsi="方正楷体简体" w:cs="仿宋_GB2312" w:hint="eastAsia"/>
          <w:kern w:val="0"/>
          <w:sz w:val="30"/>
          <w:szCs w:val="30"/>
        </w:rPr>
        <w:t>，大学本科学历</w:t>
      </w:r>
      <w:r>
        <w:rPr>
          <w:rFonts w:ascii="仿宋_GB2312" w:eastAsia="仿宋_GB2312" w:hAnsi="方正楷体简体" w:cs="仿宋_GB2312"/>
          <w:kern w:val="0"/>
          <w:sz w:val="30"/>
          <w:szCs w:val="30"/>
        </w:rPr>
        <w:t>31</w:t>
      </w:r>
      <w:r w:rsidRPr="00127F64">
        <w:rPr>
          <w:rFonts w:ascii="仿宋_GB2312" w:eastAsia="仿宋_GB2312" w:hAnsi="方正楷体简体" w:cs="仿宋_GB2312" w:hint="eastAsia"/>
          <w:kern w:val="0"/>
          <w:sz w:val="30"/>
          <w:szCs w:val="30"/>
        </w:rPr>
        <w:t>人，占专职教师总数的</w:t>
      </w:r>
      <w:r w:rsidRPr="00127F64">
        <w:rPr>
          <w:rFonts w:ascii="仿宋_GB2312" w:eastAsia="仿宋_GB2312" w:hAnsi="方正楷体简体" w:cs="仿宋_GB2312"/>
          <w:kern w:val="0"/>
          <w:sz w:val="30"/>
          <w:szCs w:val="30"/>
        </w:rPr>
        <w:t>80%</w:t>
      </w:r>
      <w:r w:rsidRPr="00127F64">
        <w:rPr>
          <w:rFonts w:ascii="仿宋_GB2312" w:eastAsia="仿宋_GB2312" w:hAnsi="方正楷体简体" w:cs="仿宋_GB2312" w:hint="eastAsia"/>
          <w:kern w:val="0"/>
          <w:sz w:val="30"/>
          <w:szCs w:val="30"/>
        </w:rPr>
        <w:t>。校内兼职教师</w:t>
      </w:r>
      <w:r w:rsidRPr="00127F64">
        <w:rPr>
          <w:rFonts w:ascii="仿宋_GB2312" w:eastAsia="仿宋_GB2312" w:hAnsi="方正楷体简体" w:cs="仿宋_GB2312"/>
          <w:kern w:val="0"/>
          <w:sz w:val="30"/>
          <w:szCs w:val="30"/>
        </w:rPr>
        <w:t>11</w:t>
      </w:r>
      <w:r w:rsidRPr="00127F64">
        <w:rPr>
          <w:rFonts w:ascii="仿宋_GB2312" w:eastAsia="仿宋_GB2312" w:hAnsi="方正楷体简体" w:cs="仿宋_GB2312" w:hint="eastAsia"/>
          <w:kern w:val="0"/>
          <w:sz w:val="30"/>
          <w:szCs w:val="30"/>
        </w:rPr>
        <w:t>人，学校在建设高水平校内师资队伍的同时，聘请行业企业的优秀专业人才、</w:t>
      </w:r>
      <w:r>
        <w:rPr>
          <w:rFonts w:ascii="仿宋_GB2312" w:eastAsia="仿宋_GB2312" w:hAnsi="方正楷体简体" w:cs="仿宋_GB2312" w:hint="eastAsia"/>
          <w:kern w:val="0"/>
          <w:sz w:val="30"/>
          <w:szCs w:val="30"/>
        </w:rPr>
        <w:t>能工巧匠来校</w:t>
      </w:r>
      <w:r w:rsidRPr="00127F64">
        <w:rPr>
          <w:rFonts w:ascii="仿宋_GB2312" w:eastAsia="仿宋_GB2312" w:hAnsi="方正楷体简体" w:cs="仿宋_GB2312" w:hint="eastAsia"/>
          <w:kern w:val="0"/>
          <w:sz w:val="30"/>
          <w:szCs w:val="30"/>
        </w:rPr>
        <w:t>兼职教师</w:t>
      </w:r>
      <w:r w:rsidRPr="00127F64">
        <w:rPr>
          <w:rFonts w:ascii="仿宋_GB2312" w:eastAsia="仿宋_GB2312" w:hAnsi="方正楷体简体" w:cs="仿宋_GB2312"/>
          <w:kern w:val="0"/>
          <w:sz w:val="30"/>
          <w:szCs w:val="30"/>
        </w:rPr>
        <w:t>5</w:t>
      </w:r>
      <w:r w:rsidRPr="00127F64">
        <w:rPr>
          <w:rFonts w:ascii="仿宋_GB2312" w:eastAsia="仿宋_GB2312" w:hAnsi="方正楷体简体" w:cs="仿宋_GB2312" w:hint="eastAsia"/>
          <w:kern w:val="0"/>
          <w:sz w:val="30"/>
          <w:szCs w:val="30"/>
        </w:rPr>
        <w:t>名，其中具有高级职称或高级技能的兼职教师占</w:t>
      </w:r>
      <w:r w:rsidRPr="00127F64">
        <w:rPr>
          <w:rFonts w:ascii="仿宋_GB2312" w:eastAsia="仿宋_GB2312" w:hAnsi="方正楷体简体" w:cs="仿宋_GB2312"/>
          <w:kern w:val="0"/>
          <w:sz w:val="30"/>
          <w:szCs w:val="30"/>
        </w:rPr>
        <w:lastRenderedPageBreak/>
        <w:t>76.9%</w:t>
      </w:r>
      <w:r w:rsidRPr="00127F64">
        <w:rPr>
          <w:rFonts w:ascii="仿宋_GB2312" w:eastAsia="仿宋_GB2312" w:hAnsi="方正楷体简体" w:cs="仿宋_GB2312" w:hint="eastAsia"/>
          <w:kern w:val="0"/>
          <w:sz w:val="30"/>
          <w:szCs w:val="30"/>
        </w:rPr>
        <w:t>。</w:t>
      </w:r>
    </w:p>
    <w:p w:rsidR="001B0DDE" w:rsidRPr="00151A2D" w:rsidRDefault="001B0DDE" w:rsidP="00112B43">
      <w:pPr>
        <w:spacing w:beforeLines="50" w:before="156" w:afterLines="50" w:after="156"/>
        <w:jc w:val="center"/>
        <w:rPr>
          <w:rFonts w:ascii="宋体" w:cs="Times New Roman"/>
          <w:sz w:val="24"/>
          <w:szCs w:val="24"/>
        </w:rPr>
      </w:pPr>
      <w:r w:rsidRPr="00151A2D">
        <w:rPr>
          <w:rFonts w:ascii="宋体" w:hAnsi="宋体" w:cs="宋体" w:hint="eastAsia"/>
          <w:sz w:val="24"/>
          <w:szCs w:val="24"/>
        </w:rPr>
        <w:t>表</w:t>
      </w:r>
      <w:r>
        <w:rPr>
          <w:rFonts w:ascii="宋体" w:hAnsi="宋体" w:cs="宋体"/>
          <w:sz w:val="24"/>
          <w:szCs w:val="24"/>
        </w:rPr>
        <w:t>1</w:t>
      </w:r>
      <w:r w:rsidRPr="00151A2D">
        <w:rPr>
          <w:rFonts w:ascii="宋体" w:cs="宋体"/>
          <w:sz w:val="24"/>
          <w:szCs w:val="24"/>
        </w:rPr>
        <w:t>-</w:t>
      </w:r>
      <w:r>
        <w:rPr>
          <w:rFonts w:ascii="宋体" w:hAnsi="宋体" w:cs="宋体"/>
          <w:sz w:val="24"/>
          <w:szCs w:val="24"/>
        </w:rPr>
        <w:t>1</w:t>
      </w:r>
      <w:r w:rsidRPr="00151A2D">
        <w:rPr>
          <w:rFonts w:ascii="宋体" w:hAnsi="宋体" w:cs="宋体"/>
          <w:sz w:val="24"/>
          <w:szCs w:val="24"/>
        </w:rPr>
        <w:t xml:space="preserve">  2016</w:t>
      </w:r>
      <w:r w:rsidRPr="00151A2D">
        <w:rPr>
          <w:rFonts w:ascii="宋体" w:hAnsi="宋体" w:cs="宋体" w:hint="eastAsia"/>
          <w:sz w:val="24"/>
          <w:szCs w:val="24"/>
        </w:rPr>
        <w:t>年学校师资队伍情况一览表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
        <w:gridCol w:w="947"/>
        <w:gridCol w:w="947"/>
        <w:gridCol w:w="947"/>
        <w:gridCol w:w="947"/>
        <w:gridCol w:w="947"/>
        <w:gridCol w:w="947"/>
        <w:gridCol w:w="947"/>
        <w:gridCol w:w="947"/>
      </w:tblGrid>
      <w:tr w:rsidR="001B0DDE" w:rsidRPr="00532D00">
        <w:tc>
          <w:tcPr>
            <w:tcW w:w="946" w:type="dxa"/>
            <w:vAlign w:val="center"/>
          </w:tcPr>
          <w:p w:rsidR="001B0DDE" w:rsidRPr="00532D00" w:rsidRDefault="001B0DDE" w:rsidP="00532D00">
            <w:pPr>
              <w:jc w:val="center"/>
              <w:rPr>
                <w:rFonts w:ascii="宋体" w:cs="宋体"/>
                <w:b/>
                <w:bCs/>
              </w:rPr>
            </w:pPr>
            <w:r w:rsidRPr="00532D00">
              <w:rPr>
                <w:rFonts w:ascii="宋体" w:hAnsi="宋体" w:cs="宋体" w:hint="eastAsia"/>
                <w:b/>
                <w:bCs/>
              </w:rPr>
              <w:t>项目</w:t>
            </w:r>
          </w:p>
        </w:tc>
        <w:tc>
          <w:tcPr>
            <w:tcW w:w="947" w:type="dxa"/>
            <w:vAlign w:val="center"/>
          </w:tcPr>
          <w:p w:rsidR="001B0DDE" w:rsidRPr="00532D00" w:rsidRDefault="001B0DDE" w:rsidP="00532D00">
            <w:pPr>
              <w:jc w:val="center"/>
              <w:rPr>
                <w:rFonts w:ascii="宋体" w:cs="宋体"/>
                <w:b/>
                <w:bCs/>
              </w:rPr>
            </w:pPr>
            <w:r w:rsidRPr="00532D00">
              <w:rPr>
                <w:rFonts w:ascii="宋体" w:hAnsi="宋体" w:cs="宋体" w:hint="eastAsia"/>
                <w:b/>
                <w:bCs/>
              </w:rPr>
              <w:t>教职工</w:t>
            </w:r>
          </w:p>
        </w:tc>
        <w:tc>
          <w:tcPr>
            <w:tcW w:w="1894" w:type="dxa"/>
            <w:gridSpan w:val="2"/>
            <w:vAlign w:val="center"/>
          </w:tcPr>
          <w:p w:rsidR="001B0DDE" w:rsidRPr="00532D00" w:rsidRDefault="001B0DDE" w:rsidP="00532D00">
            <w:pPr>
              <w:jc w:val="center"/>
              <w:rPr>
                <w:rFonts w:ascii="宋体" w:cs="宋体"/>
                <w:b/>
                <w:bCs/>
              </w:rPr>
            </w:pPr>
            <w:r w:rsidRPr="00532D00">
              <w:rPr>
                <w:rFonts w:ascii="宋体" w:hAnsi="宋体" w:cs="宋体" w:hint="eastAsia"/>
                <w:b/>
                <w:bCs/>
              </w:rPr>
              <w:t>专任教师</w:t>
            </w:r>
          </w:p>
        </w:tc>
        <w:tc>
          <w:tcPr>
            <w:tcW w:w="1894" w:type="dxa"/>
            <w:gridSpan w:val="2"/>
            <w:vAlign w:val="center"/>
          </w:tcPr>
          <w:p w:rsidR="001B0DDE" w:rsidRPr="00532D00" w:rsidRDefault="001B0DDE" w:rsidP="00532D00">
            <w:pPr>
              <w:jc w:val="center"/>
              <w:rPr>
                <w:rFonts w:ascii="宋体" w:cs="宋体"/>
                <w:b/>
                <w:bCs/>
              </w:rPr>
            </w:pPr>
            <w:r w:rsidRPr="00532D00">
              <w:rPr>
                <w:rFonts w:ascii="宋体" w:hAnsi="宋体" w:cs="宋体" w:hint="eastAsia"/>
                <w:b/>
                <w:bCs/>
              </w:rPr>
              <w:t>兼职教师</w:t>
            </w:r>
          </w:p>
        </w:tc>
        <w:tc>
          <w:tcPr>
            <w:tcW w:w="1894" w:type="dxa"/>
            <w:gridSpan w:val="2"/>
            <w:vAlign w:val="center"/>
          </w:tcPr>
          <w:p w:rsidR="001B0DDE" w:rsidRPr="00532D00" w:rsidRDefault="001B0DDE" w:rsidP="00532D00">
            <w:pPr>
              <w:jc w:val="center"/>
              <w:rPr>
                <w:rFonts w:ascii="宋体" w:cs="宋体"/>
                <w:b/>
                <w:bCs/>
              </w:rPr>
            </w:pPr>
            <w:r w:rsidRPr="00532D00">
              <w:rPr>
                <w:rFonts w:ascii="宋体" w:hAnsi="宋体" w:cs="宋体" w:hint="eastAsia"/>
                <w:b/>
                <w:bCs/>
              </w:rPr>
              <w:t>双师</w:t>
            </w:r>
            <w:proofErr w:type="gramStart"/>
            <w:r w:rsidRPr="00532D00">
              <w:rPr>
                <w:rFonts w:ascii="宋体" w:hAnsi="宋体" w:cs="宋体" w:hint="eastAsia"/>
                <w:b/>
                <w:bCs/>
              </w:rPr>
              <w:t>型教师</w:t>
            </w:r>
            <w:proofErr w:type="gramEnd"/>
          </w:p>
        </w:tc>
        <w:tc>
          <w:tcPr>
            <w:tcW w:w="947" w:type="dxa"/>
            <w:vMerge w:val="restart"/>
            <w:vAlign w:val="center"/>
          </w:tcPr>
          <w:p w:rsidR="001B0DDE" w:rsidRPr="00532D00" w:rsidRDefault="001B0DDE" w:rsidP="00532D00">
            <w:pPr>
              <w:jc w:val="center"/>
              <w:rPr>
                <w:rFonts w:ascii="宋体" w:cs="宋体"/>
                <w:b/>
                <w:bCs/>
              </w:rPr>
            </w:pPr>
            <w:r w:rsidRPr="00532D00">
              <w:rPr>
                <w:rFonts w:ascii="宋体" w:hAnsi="宋体" w:cs="宋体" w:hint="eastAsia"/>
                <w:b/>
                <w:bCs/>
              </w:rPr>
              <w:t>师生比</w:t>
            </w:r>
          </w:p>
        </w:tc>
      </w:tr>
      <w:tr w:rsidR="001B0DDE" w:rsidRPr="00532D00">
        <w:tc>
          <w:tcPr>
            <w:tcW w:w="946" w:type="dxa"/>
            <w:vMerge w:val="restart"/>
            <w:vAlign w:val="center"/>
          </w:tcPr>
          <w:p w:rsidR="001B0DDE" w:rsidRPr="00532D00" w:rsidRDefault="001B0DDE" w:rsidP="00532D00">
            <w:pPr>
              <w:jc w:val="center"/>
              <w:rPr>
                <w:rFonts w:ascii="宋体" w:cs="宋体"/>
                <w:b/>
                <w:bCs/>
              </w:rPr>
            </w:pPr>
            <w:r w:rsidRPr="00532D00">
              <w:rPr>
                <w:rFonts w:ascii="宋体" w:hAnsi="宋体" w:cs="宋体" w:hint="eastAsia"/>
                <w:b/>
                <w:bCs/>
              </w:rPr>
              <w:t>内容</w:t>
            </w:r>
          </w:p>
        </w:tc>
        <w:tc>
          <w:tcPr>
            <w:tcW w:w="947" w:type="dxa"/>
            <w:vAlign w:val="center"/>
          </w:tcPr>
          <w:p w:rsidR="001B0DDE" w:rsidRPr="00532D00" w:rsidRDefault="001B0DDE" w:rsidP="00532D00">
            <w:pPr>
              <w:jc w:val="center"/>
              <w:rPr>
                <w:rFonts w:ascii="宋体" w:cs="宋体"/>
                <w:b/>
                <w:bCs/>
              </w:rPr>
            </w:pPr>
            <w:r w:rsidRPr="00532D00">
              <w:rPr>
                <w:rFonts w:ascii="宋体" w:hAnsi="宋体" w:cs="宋体" w:hint="eastAsia"/>
                <w:b/>
                <w:bCs/>
              </w:rPr>
              <w:t>总数</w:t>
            </w:r>
          </w:p>
        </w:tc>
        <w:tc>
          <w:tcPr>
            <w:tcW w:w="947" w:type="dxa"/>
            <w:vAlign w:val="center"/>
          </w:tcPr>
          <w:p w:rsidR="001B0DDE" w:rsidRPr="00532D00" w:rsidRDefault="001B0DDE" w:rsidP="00532D00">
            <w:pPr>
              <w:jc w:val="center"/>
              <w:rPr>
                <w:rFonts w:ascii="宋体" w:cs="宋体"/>
                <w:b/>
                <w:bCs/>
              </w:rPr>
            </w:pPr>
            <w:r w:rsidRPr="00532D00">
              <w:rPr>
                <w:rFonts w:ascii="宋体" w:hAnsi="宋体" w:cs="宋体" w:hint="eastAsia"/>
                <w:b/>
                <w:bCs/>
              </w:rPr>
              <w:t>总数</w:t>
            </w:r>
          </w:p>
        </w:tc>
        <w:tc>
          <w:tcPr>
            <w:tcW w:w="947" w:type="dxa"/>
            <w:vAlign w:val="center"/>
          </w:tcPr>
          <w:p w:rsidR="001B0DDE" w:rsidRPr="00532D00" w:rsidRDefault="001B0DDE" w:rsidP="00532D00">
            <w:pPr>
              <w:jc w:val="center"/>
              <w:rPr>
                <w:rFonts w:ascii="宋体" w:cs="宋体"/>
                <w:b/>
                <w:bCs/>
              </w:rPr>
            </w:pPr>
            <w:r w:rsidRPr="00532D00">
              <w:rPr>
                <w:rFonts w:ascii="宋体" w:hAnsi="宋体" w:cs="宋体" w:hint="eastAsia"/>
                <w:b/>
                <w:bCs/>
              </w:rPr>
              <w:t>比例</w:t>
            </w:r>
          </w:p>
        </w:tc>
        <w:tc>
          <w:tcPr>
            <w:tcW w:w="947" w:type="dxa"/>
            <w:vAlign w:val="center"/>
          </w:tcPr>
          <w:p w:rsidR="001B0DDE" w:rsidRPr="00532D00" w:rsidRDefault="001B0DDE" w:rsidP="00532D00">
            <w:pPr>
              <w:jc w:val="center"/>
              <w:rPr>
                <w:rFonts w:ascii="宋体" w:cs="宋体"/>
                <w:b/>
                <w:bCs/>
              </w:rPr>
            </w:pPr>
            <w:r w:rsidRPr="00532D00">
              <w:rPr>
                <w:rFonts w:ascii="宋体" w:hAnsi="宋体" w:cs="宋体" w:hint="eastAsia"/>
                <w:b/>
                <w:bCs/>
              </w:rPr>
              <w:t>总数</w:t>
            </w:r>
          </w:p>
        </w:tc>
        <w:tc>
          <w:tcPr>
            <w:tcW w:w="947" w:type="dxa"/>
            <w:vAlign w:val="center"/>
          </w:tcPr>
          <w:p w:rsidR="001B0DDE" w:rsidRPr="00532D00" w:rsidRDefault="001B0DDE" w:rsidP="00532D00">
            <w:pPr>
              <w:jc w:val="center"/>
              <w:rPr>
                <w:rFonts w:ascii="宋体" w:cs="宋体"/>
                <w:b/>
                <w:bCs/>
              </w:rPr>
            </w:pPr>
            <w:r w:rsidRPr="00532D00">
              <w:rPr>
                <w:rFonts w:ascii="宋体" w:hAnsi="宋体" w:cs="宋体" w:hint="eastAsia"/>
                <w:b/>
                <w:bCs/>
              </w:rPr>
              <w:t>比例</w:t>
            </w:r>
          </w:p>
        </w:tc>
        <w:tc>
          <w:tcPr>
            <w:tcW w:w="947" w:type="dxa"/>
            <w:vAlign w:val="center"/>
          </w:tcPr>
          <w:p w:rsidR="001B0DDE" w:rsidRPr="00532D00" w:rsidRDefault="001B0DDE" w:rsidP="00532D00">
            <w:pPr>
              <w:jc w:val="center"/>
              <w:rPr>
                <w:rFonts w:ascii="宋体" w:cs="宋体"/>
                <w:b/>
                <w:bCs/>
              </w:rPr>
            </w:pPr>
            <w:r w:rsidRPr="00532D00">
              <w:rPr>
                <w:rFonts w:ascii="宋体" w:hAnsi="宋体" w:cs="宋体" w:hint="eastAsia"/>
                <w:b/>
                <w:bCs/>
              </w:rPr>
              <w:t>总数</w:t>
            </w:r>
          </w:p>
        </w:tc>
        <w:tc>
          <w:tcPr>
            <w:tcW w:w="947" w:type="dxa"/>
            <w:vAlign w:val="center"/>
          </w:tcPr>
          <w:p w:rsidR="001B0DDE" w:rsidRPr="00532D00" w:rsidRDefault="001B0DDE" w:rsidP="00532D00">
            <w:pPr>
              <w:jc w:val="center"/>
              <w:rPr>
                <w:rFonts w:ascii="宋体" w:cs="宋体"/>
                <w:b/>
                <w:bCs/>
              </w:rPr>
            </w:pPr>
            <w:r w:rsidRPr="00532D00">
              <w:rPr>
                <w:rFonts w:ascii="宋体" w:hAnsi="宋体" w:cs="宋体" w:hint="eastAsia"/>
                <w:b/>
                <w:bCs/>
              </w:rPr>
              <w:t>比例</w:t>
            </w:r>
          </w:p>
        </w:tc>
        <w:tc>
          <w:tcPr>
            <w:tcW w:w="947" w:type="dxa"/>
            <w:vMerge/>
            <w:vAlign w:val="center"/>
          </w:tcPr>
          <w:p w:rsidR="001B0DDE" w:rsidRPr="00532D00" w:rsidRDefault="001B0DDE" w:rsidP="00532D00">
            <w:pPr>
              <w:jc w:val="center"/>
              <w:rPr>
                <w:rFonts w:ascii="宋体" w:cs="宋体"/>
              </w:rPr>
            </w:pPr>
          </w:p>
        </w:tc>
      </w:tr>
      <w:tr w:rsidR="001B0DDE" w:rsidRPr="00532D00">
        <w:tc>
          <w:tcPr>
            <w:tcW w:w="946" w:type="dxa"/>
            <w:vMerge/>
            <w:vAlign w:val="center"/>
          </w:tcPr>
          <w:p w:rsidR="001B0DDE" w:rsidRPr="00532D00" w:rsidRDefault="001B0DDE" w:rsidP="00532D00">
            <w:pPr>
              <w:jc w:val="center"/>
              <w:rPr>
                <w:rFonts w:ascii="宋体" w:cs="宋体"/>
              </w:rPr>
            </w:pPr>
          </w:p>
        </w:tc>
        <w:tc>
          <w:tcPr>
            <w:tcW w:w="947" w:type="dxa"/>
            <w:vAlign w:val="center"/>
          </w:tcPr>
          <w:p w:rsidR="001B0DDE" w:rsidRPr="00532D00" w:rsidRDefault="001B0DDE" w:rsidP="00532D00">
            <w:pPr>
              <w:jc w:val="center"/>
              <w:rPr>
                <w:rFonts w:ascii="宋体" w:hAnsi="宋体" w:cs="宋体"/>
              </w:rPr>
            </w:pPr>
            <w:r w:rsidRPr="00532D00">
              <w:rPr>
                <w:rFonts w:ascii="宋体" w:hAnsi="宋体" w:cs="宋体"/>
              </w:rPr>
              <w:t>73</w:t>
            </w:r>
          </w:p>
        </w:tc>
        <w:tc>
          <w:tcPr>
            <w:tcW w:w="947" w:type="dxa"/>
            <w:vAlign w:val="center"/>
          </w:tcPr>
          <w:p w:rsidR="001B0DDE" w:rsidRPr="00532D00" w:rsidRDefault="001B0DDE" w:rsidP="00532D00">
            <w:pPr>
              <w:jc w:val="center"/>
              <w:rPr>
                <w:rFonts w:ascii="宋体" w:hAnsi="宋体" w:cs="宋体"/>
              </w:rPr>
            </w:pPr>
            <w:r w:rsidRPr="00532D00">
              <w:rPr>
                <w:rFonts w:ascii="宋体" w:hAnsi="宋体" w:cs="宋体"/>
              </w:rPr>
              <w:t>40</w:t>
            </w:r>
          </w:p>
        </w:tc>
        <w:tc>
          <w:tcPr>
            <w:tcW w:w="947" w:type="dxa"/>
            <w:vAlign w:val="center"/>
          </w:tcPr>
          <w:p w:rsidR="001B0DDE" w:rsidRPr="00532D00" w:rsidRDefault="001B0DDE" w:rsidP="00532D00">
            <w:pPr>
              <w:jc w:val="center"/>
              <w:rPr>
                <w:rFonts w:ascii="宋体" w:hAnsi="宋体" w:cs="宋体"/>
              </w:rPr>
            </w:pPr>
            <w:r w:rsidRPr="00532D00">
              <w:rPr>
                <w:rFonts w:ascii="宋体" w:hAnsi="宋体" w:cs="宋体"/>
              </w:rPr>
              <w:t>57%</w:t>
            </w:r>
          </w:p>
        </w:tc>
        <w:tc>
          <w:tcPr>
            <w:tcW w:w="947" w:type="dxa"/>
            <w:vAlign w:val="center"/>
          </w:tcPr>
          <w:p w:rsidR="001B0DDE" w:rsidRPr="00532D00" w:rsidRDefault="001B0DDE" w:rsidP="00532D00">
            <w:pPr>
              <w:jc w:val="center"/>
              <w:rPr>
                <w:rFonts w:ascii="宋体" w:hAnsi="宋体" w:cs="宋体"/>
              </w:rPr>
            </w:pPr>
            <w:r w:rsidRPr="00532D00">
              <w:rPr>
                <w:rFonts w:ascii="宋体" w:hAnsi="宋体" w:cs="宋体"/>
              </w:rPr>
              <w:t>16</w:t>
            </w:r>
          </w:p>
        </w:tc>
        <w:tc>
          <w:tcPr>
            <w:tcW w:w="947" w:type="dxa"/>
            <w:vAlign w:val="center"/>
          </w:tcPr>
          <w:p w:rsidR="001B0DDE" w:rsidRPr="00532D00" w:rsidRDefault="001B0DDE" w:rsidP="00532D00">
            <w:pPr>
              <w:jc w:val="center"/>
              <w:rPr>
                <w:rFonts w:ascii="宋体" w:hAnsi="宋体" w:cs="宋体"/>
              </w:rPr>
            </w:pPr>
            <w:r w:rsidRPr="00532D00">
              <w:rPr>
                <w:rFonts w:ascii="宋体" w:hAnsi="宋体" w:cs="宋体"/>
              </w:rPr>
              <w:t>22%</w:t>
            </w:r>
          </w:p>
        </w:tc>
        <w:tc>
          <w:tcPr>
            <w:tcW w:w="947" w:type="dxa"/>
            <w:vAlign w:val="center"/>
          </w:tcPr>
          <w:p w:rsidR="001B0DDE" w:rsidRPr="00532D00" w:rsidRDefault="001B0DDE" w:rsidP="00532D00">
            <w:pPr>
              <w:jc w:val="center"/>
              <w:rPr>
                <w:rFonts w:ascii="宋体" w:hAnsi="宋体" w:cs="宋体"/>
              </w:rPr>
            </w:pPr>
            <w:r w:rsidRPr="00532D00">
              <w:rPr>
                <w:rFonts w:ascii="宋体" w:hAnsi="宋体" w:cs="宋体"/>
              </w:rPr>
              <w:t>25</w:t>
            </w:r>
          </w:p>
        </w:tc>
        <w:tc>
          <w:tcPr>
            <w:tcW w:w="947" w:type="dxa"/>
            <w:vAlign w:val="center"/>
          </w:tcPr>
          <w:p w:rsidR="001B0DDE" w:rsidRPr="00532D00" w:rsidRDefault="001B0DDE" w:rsidP="00532D00">
            <w:pPr>
              <w:jc w:val="center"/>
              <w:rPr>
                <w:rFonts w:ascii="宋体" w:hAnsi="宋体" w:cs="宋体"/>
              </w:rPr>
            </w:pPr>
            <w:r w:rsidRPr="00532D00">
              <w:rPr>
                <w:rFonts w:ascii="宋体" w:hAnsi="宋体" w:cs="宋体"/>
              </w:rPr>
              <w:t>63%</w:t>
            </w:r>
          </w:p>
        </w:tc>
        <w:tc>
          <w:tcPr>
            <w:tcW w:w="947" w:type="dxa"/>
            <w:vAlign w:val="center"/>
          </w:tcPr>
          <w:p w:rsidR="001B0DDE" w:rsidRPr="00532D00" w:rsidRDefault="001B0DDE" w:rsidP="00532D00">
            <w:pPr>
              <w:jc w:val="center"/>
              <w:rPr>
                <w:rFonts w:ascii="宋体" w:hAnsi="宋体" w:cs="宋体"/>
              </w:rPr>
            </w:pPr>
            <w:r w:rsidRPr="00532D00">
              <w:rPr>
                <w:rFonts w:ascii="宋体" w:hAnsi="宋体" w:cs="宋体"/>
              </w:rPr>
              <w:t>1:20</w:t>
            </w:r>
          </w:p>
        </w:tc>
      </w:tr>
    </w:tbl>
    <w:p w:rsidR="001B0DDE" w:rsidRDefault="001B0DDE" w:rsidP="00112B43">
      <w:pPr>
        <w:spacing w:beforeLines="50" w:before="156" w:afterLines="50" w:after="156"/>
        <w:jc w:val="center"/>
        <w:rPr>
          <w:rFonts w:ascii="宋体" w:cs="Times New Roman"/>
          <w:sz w:val="24"/>
          <w:szCs w:val="24"/>
        </w:rPr>
      </w:pPr>
      <w:r w:rsidRPr="00151A2D">
        <w:rPr>
          <w:rFonts w:ascii="宋体" w:hAnsi="宋体" w:cs="宋体" w:hint="eastAsia"/>
          <w:sz w:val="24"/>
          <w:szCs w:val="24"/>
        </w:rPr>
        <w:t>表</w:t>
      </w:r>
      <w:r w:rsidRPr="00151A2D">
        <w:rPr>
          <w:rFonts w:ascii="宋体" w:hAnsi="宋体" w:cs="宋体"/>
          <w:sz w:val="24"/>
          <w:szCs w:val="24"/>
        </w:rPr>
        <w:t xml:space="preserve"> </w:t>
      </w:r>
      <w:r>
        <w:rPr>
          <w:rFonts w:ascii="宋体" w:hAnsi="宋体" w:cs="宋体"/>
          <w:sz w:val="24"/>
          <w:szCs w:val="24"/>
        </w:rPr>
        <w:t>1</w:t>
      </w:r>
      <w:r w:rsidRPr="00151A2D">
        <w:rPr>
          <w:rFonts w:ascii="宋体" w:cs="宋体"/>
          <w:sz w:val="24"/>
          <w:szCs w:val="24"/>
        </w:rPr>
        <w:t>-</w:t>
      </w:r>
      <w:r>
        <w:rPr>
          <w:rFonts w:ascii="宋体" w:hAnsi="宋体" w:cs="宋体"/>
          <w:sz w:val="24"/>
          <w:szCs w:val="24"/>
        </w:rPr>
        <w:t>2</w:t>
      </w:r>
      <w:r w:rsidRPr="00151A2D">
        <w:rPr>
          <w:rFonts w:ascii="宋体" w:hAnsi="宋体" w:cs="宋体"/>
          <w:sz w:val="24"/>
          <w:szCs w:val="24"/>
        </w:rPr>
        <w:t xml:space="preserve"> 2016 </w:t>
      </w:r>
      <w:proofErr w:type="gramStart"/>
      <w:r w:rsidRPr="00151A2D">
        <w:rPr>
          <w:rFonts w:ascii="宋体" w:hAnsi="宋体" w:cs="宋体" w:hint="eastAsia"/>
          <w:sz w:val="24"/>
          <w:szCs w:val="24"/>
        </w:rPr>
        <w:t>年学校</w:t>
      </w:r>
      <w:proofErr w:type="gramEnd"/>
      <w:r w:rsidRPr="00151A2D">
        <w:rPr>
          <w:rFonts w:ascii="宋体" w:hAnsi="宋体" w:cs="宋体" w:hint="eastAsia"/>
          <w:sz w:val="24"/>
          <w:szCs w:val="24"/>
        </w:rPr>
        <w:t>师资队伍职称结构一览表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5"/>
        <w:gridCol w:w="1065"/>
        <w:gridCol w:w="1065"/>
        <w:gridCol w:w="1308"/>
        <w:gridCol w:w="1134"/>
        <w:gridCol w:w="1275"/>
        <w:gridCol w:w="1560"/>
      </w:tblGrid>
      <w:tr w:rsidR="001B0DDE" w:rsidRPr="00532D00">
        <w:tc>
          <w:tcPr>
            <w:tcW w:w="1065" w:type="dxa"/>
            <w:vAlign w:val="center"/>
          </w:tcPr>
          <w:p w:rsidR="001B0DDE" w:rsidRPr="00532D00" w:rsidRDefault="001B0DDE" w:rsidP="00532D00">
            <w:pPr>
              <w:jc w:val="center"/>
              <w:rPr>
                <w:rFonts w:ascii="宋体" w:cs="宋体"/>
                <w:b/>
                <w:bCs/>
              </w:rPr>
            </w:pPr>
            <w:r w:rsidRPr="00532D00">
              <w:rPr>
                <w:rFonts w:ascii="宋体" w:hAnsi="宋体" w:cs="宋体" w:hint="eastAsia"/>
                <w:b/>
                <w:bCs/>
              </w:rPr>
              <w:t>项目</w:t>
            </w:r>
          </w:p>
        </w:tc>
        <w:tc>
          <w:tcPr>
            <w:tcW w:w="2130" w:type="dxa"/>
            <w:gridSpan w:val="2"/>
            <w:vAlign w:val="center"/>
          </w:tcPr>
          <w:p w:rsidR="001B0DDE" w:rsidRPr="00532D00" w:rsidRDefault="001B0DDE" w:rsidP="00532D00">
            <w:pPr>
              <w:jc w:val="center"/>
              <w:rPr>
                <w:rFonts w:ascii="宋体" w:cs="宋体"/>
                <w:b/>
                <w:bCs/>
              </w:rPr>
            </w:pPr>
            <w:r w:rsidRPr="00532D00">
              <w:rPr>
                <w:rFonts w:ascii="宋体" w:hAnsi="宋体" w:cs="宋体" w:hint="eastAsia"/>
                <w:b/>
                <w:bCs/>
              </w:rPr>
              <w:t>高级职称</w:t>
            </w:r>
          </w:p>
        </w:tc>
        <w:tc>
          <w:tcPr>
            <w:tcW w:w="2442" w:type="dxa"/>
            <w:gridSpan w:val="2"/>
            <w:vAlign w:val="center"/>
          </w:tcPr>
          <w:p w:rsidR="001B0DDE" w:rsidRPr="00532D00" w:rsidRDefault="001B0DDE" w:rsidP="00532D00">
            <w:pPr>
              <w:jc w:val="center"/>
              <w:rPr>
                <w:rFonts w:ascii="宋体" w:cs="宋体"/>
                <w:b/>
                <w:bCs/>
              </w:rPr>
            </w:pPr>
            <w:r w:rsidRPr="00532D00">
              <w:rPr>
                <w:rFonts w:ascii="宋体" w:hAnsi="宋体" w:cs="宋体" w:hint="eastAsia"/>
                <w:b/>
                <w:bCs/>
              </w:rPr>
              <w:t>中级职称</w:t>
            </w:r>
          </w:p>
        </w:tc>
        <w:tc>
          <w:tcPr>
            <w:tcW w:w="2835" w:type="dxa"/>
            <w:gridSpan w:val="2"/>
            <w:vAlign w:val="center"/>
          </w:tcPr>
          <w:p w:rsidR="001B0DDE" w:rsidRPr="00532D00" w:rsidRDefault="001B0DDE" w:rsidP="00532D00">
            <w:pPr>
              <w:jc w:val="center"/>
              <w:rPr>
                <w:rFonts w:ascii="宋体" w:cs="宋体"/>
                <w:b/>
                <w:bCs/>
              </w:rPr>
            </w:pPr>
            <w:r w:rsidRPr="00532D00">
              <w:rPr>
                <w:rFonts w:ascii="宋体" w:hAnsi="宋体" w:cs="宋体" w:hint="eastAsia"/>
                <w:b/>
                <w:bCs/>
              </w:rPr>
              <w:t>初级职称</w:t>
            </w:r>
          </w:p>
        </w:tc>
      </w:tr>
      <w:tr w:rsidR="001B0DDE" w:rsidRPr="00532D00">
        <w:tc>
          <w:tcPr>
            <w:tcW w:w="1065" w:type="dxa"/>
            <w:vMerge w:val="restart"/>
            <w:vAlign w:val="center"/>
          </w:tcPr>
          <w:p w:rsidR="001B0DDE" w:rsidRPr="00532D00" w:rsidRDefault="001B0DDE" w:rsidP="00532D00">
            <w:pPr>
              <w:jc w:val="center"/>
              <w:rPr>
                <w:rFonts w:ascii="宋体" w:cs="宋体"/>
                <w:b/>
                <w:bCs/>
              </w:rPr>
            </w:pPr>
            <w:r w:rsidRPr="00532D00">
              <w:rPr>
                <w:rFonts w:ascii="宋体" w:hAnsi="宋体" w:cs="宋体" w:hint="eastAsia"/>
                <w:b/>
                <w:bCs/>
              </w:rPr>
              <w:t>内容</w:t>
            </w:r>
          </w:p>
        </w:tc>
        <w:tc>
          <w:tcPr>
            <w:tcW w:w="1065" w:type="dxa"/>
            <w:vAlign w:val="center"/>
          </w:tcPr>
          <w:p w:rsidR="001B0DDE" w:rsidRPr="00532D00" w:rsidRDefault="001B0DDE" w:rsidP="00532D00">
            <w:pPr>
              <w:jc w:val="center"/>
              <w:rPr>
                <w:rFonts w:ascii="宋体" w:cs="宋体"/>
                <w:b/>
                <w:bCs/>
              </w:rPr>
            </w:pPr>
            <w:r w:rsidRPr="00532D00">
              <w:rPr>
                <w:rFonts w:ascii="宋体" w:hAnsi="宋体" w:cs="宋体" w:hint="eastAsia"/>
                <w:b/>
                <w:bCs/>
              </w:rPr>
              <w:t>总数</w:t>
            </w:r>
          </w:p>
        </w:tc>
        <w:tc>
          <w:tcPr>
            <w:tcW w:w="1065" w:type="dxa"/>
            <w:vAlign w:val="center"/>
          </w:tcPr>
          <w:p w:rsidR="001B0DDE" w:rsidRPr="00532D00" w:rsidRDefault="001B0DDE" w:rsidP="00532D00">
            <w:pPr>
              <w:jc w:val="center"/>
              <w:rPr>
                <w:rFonts w:ascii="宋体" w:cs="宋体"/>
                <w:b/>
                <w:bCs/>
              </w:rPr>
            </w:pPr>
            <w:r w:rsidRPr="00532D00">
              <w:rPr>
                <w:rFonts w:ascii="宋体" w:hAnsi="宋体" w:cs="宋体" w:hint="eastAsia"/>
                <w:b/>
                <w:bCs/>
              </w:rPr>
              <w:t>比例</w:t>
            </w:r>
          </w:p>
        </w:tc>
        <w:tc>
          <w:tcPr>
            <w:tcW w:w="1308" w:type="dxa"/>
            <w:vAlign w:val="center"/>
          </w:tcPr>
          <w:p w:rsidR="001B0DDE" w:rsidRPr="00532D00" w:rsidRDefault="001B0DDE" w:rsidP="00532D00">
            <w:pPr>
              <w:jc w:val="center"/>
              <w:rPr>
                <w:rFonts w:ascii="宋体" w:cs="宋体"/>
                <w:b/>
                <w:bCs/>
              </w:rPr>
            </w:pPr>
            <w:r w:rsidRPr="00532D00">
              <w:rPr>
                <w:rFonts w:ascii="宋体" w:hAnsi="宋体" w:cs="宋体" w:hint="eastAsia"/>
                <w:b/>
                <w:bCs/>
              </w:rPr>
              <w:t>总数</w:t>
            </w:r>
          </w:p>
        </w:tc>
        <w:tc>
          <w:tcPr>
            <w:tcW w:w="1134" w:type="dxa"/>
            <w:vAlign w:val="center"/>
          </w:tcPr>
          <w:p w:rsidR="001B0DDE" w:rsidRPr="00532D00" w:rsidRDefault="001B0DDE" w:rsidP="00532D00">
            <w:pPr>
              <w:jc w:val="center"/>
              <w:rPr>
                <w:rFonts w:ascii="宋体" w:cs="宋体"/>
                <w:b/>
                <w:bCs/>
              </w:rPr>
            </w:pPr>
            <w:r w:rsidRPr="00532D00">
              <w:rPr>
                <w:rFonts w:ascii="宋体" w:hAnsi="宋体" w:cs="宋体" w:hint="eastAsia"/>
                <w:b/>
                <w:bCs/>
              </w:rPr>
              <w:t>比例</w:t>
            </w:r>
          </w:p>
        </w:tc>
        <w:tc>
          <w:tcPr>
            <w:tcW w:w="1275" w:type="dxa"/>
            <w:vAlign w:val="center"/>
          </w:tcPr>
          <w:p w:rsidR="001B0DDE" w:rsidRPr="00532D00" w:rsidRDefault="001B0DDE" w:rsidP="00532D00">
            <w:pPr>
              <w:jc w:val="center"/>
              <w:rPr>
                <w:rFonts w:ascii="宋体" w:cs="宋体"/>
                <w:b/>
                <w:bCs/>
              </w:rPr>
            </w:pPr>
            <w:r w:rsidRPr="00532D00">
              <w:rPr>
                <w:rFonts w:ascii="宋体" w:hAnsi="宋体" w:cs="宋体" w:hint="eastAsia"/>
                <w:b/>
                <w:bCs/>
              </w:rPr>
              <w:t>总数</w:t>
            </w:r>
          </w:p>
        </w:tc>
        <w:tc>
          <w:tcPr>
            <w:tcW w:w="1560" w:type="dxa"/>
            <w:vAlign w:val="center"/>
          </w:tcPr>
          <w:p w:rsidR="001B0DDE" w:rsidRPr="00532D00" w:rsidRDefault="001B0DDE" w:rsidP="00532D00">
            <w:pPr>
              <w:jc w:val="center"/>
              <w:rPr>
                <w:rFonts w:ascii="宋体" w:cs="宋体"/>
                <w:b/>
                <w:bCs/>
              </w:rPr>
            </w:pPr>
            <w:r w:rsidRPr="00532D00">
              <w:rPr>
                <w:rFonts w:ascii="宋体" w:hAnsi="宋体" w:cs="宋体" w:hint="eastAsia"/>
                <w:b/>
                <w:bCs/>
              </w:rPr>
              <w:t>比例</w:t>
            </w:r>
          </w:p>
        </w:tc>
      </w:tr>
      <w:tr w:rsidR="001B0DDE" w:rsidRPr="00532D00">
        <w:tc>
          <w:tcPr>
            <w:tcW w:w="1065" w:type="dxa"/>
            <w:vMerge/>
            <w:vAlign w:val="center"/>
          </w:tcPr>
          <w:p w:rsidR="001B0DDE" w:rsidRPr="00532D00" w:rsidRDefault="001B0DDE" w:rsidP="00532D00">
            <w:pPr>
              <w:jc w:val="center"/>
              <w:rPr>
                <w:rFonts w:ascii="宋体" w:cs="宋体"/>
              </w:rPr>
            </w:pPr>
          </w:p>
        </w:tc>
        <w:tc>
          <w:tcPr>
            <w:tcW w:w="1065" w:type="dxa"/>
            <w:vAlign w:val="center"/>
          </w:tcPr>
          <w:p w:rsidR="001B0DDE" w:rsidRPr="00532D00" w:rsidRDefault="001B0DDE" w:rsidP="00532D00">
            <w:pPr>
              <w:jc w:val="center"/>
              <w:rPr>
                <w:rFonts w:ascii="宋体" w:hAnsi="宋体" w:cs="宋体"/>
              </w:rPr>
            </w:pPr>
            <w:r w:rsidRPr="00532D00">
              <w:rPr>
                <w:rFonts w:ascii="宋体" w:hAnsi="宋体" w:cs="宋体"/>
              </w:rPr>
              <w:t>9</w:t>
            </w:r>
          </w:p>
        </w:tc>
        <w:tc>
          <w:tcPr>
            <w:tcW w:w="1065" w:type="dxa"/>
            <w:vAlign w:val="center"/>
          </w:tcPr>
          <w:p w:rsidR="001B0DDE" w:rsidRPr="00532D00" w:rsidRDefault="001B0DDE" w:rsidP="00532D00">
            <w:pPr>
              <w:jc w:val="center"/>
              <w:rPr>
                <w:rFonts w:ascii="宋体" w:hAnsi="宋体" w:cs="宋体"/>
              </w:rPr>
            </w:pPr>
            <w:r w:rsidRPr="00532D00">
              <w:rPr>
                <w:rFonts w:ascii="宋体" w:hAnsi="宋体" w:cs="宋体"/>
              </w:rPr>
              <w:t>24%</w:t>
            </w:r>
          </w:p>
        </w:tc>
        <w:tc>
          <w:tcPr>
            <w:tcW w:w="1308" w:type="dxa"/>
            <w:vAlign w:val="center"/>
          </w:tcPr>
          <w:p w:rsidR="001B0DDE" w:rsidRPr="00532D00" w:rsidRDefault="001B0DDE" w:rsidP="00532D00">
            <w:pPr>
              <w:jc w:val="center"/>
              <w:rPr>
                <w:rFonts w:ascii="宋体" w:hAnsi="宋体" w:cs="宋体"/>
              </w:rPr>
            </w:pPr>
            <w:r w:rsidRPr="00532D00">
              <w:rPr>
                <w:rFonts w:ascii="宋体" w:hAnsi="宋体" w:cs="宋体"/>
              </w:rPr>
              <w:t>21</w:t>
            </w:r>
          </w:p>
        </w:tc>
        <w:tc>
          <w:tcPr>
            <w:tcW w:w="1134" w:type="dxa"/>
            <w:vAlign w:val="center"/>
          </w:tcPr>
          <w:p w:rsidR="001B0DDE" w:rsidRPr="00532D00" w:rsidRDefault="001B0DDE" w:rsidP="00532D00">
            <w:pPr>
              <w:jc w:val="center"/>
              <w:rPr>
                <w:rFonts w:ascii="宋体" w:hAnsi="宋体" w:cs="宋体"/>
              </w:rPr>
            </w:pPr>
            <w:r w:rsidRPr="00532D00">
              <w:rPr>
                <w:rFonts w:ascii="宋体" w:hAnsi="宋体" w:cs="宋体"/>
              </w:rPr>
              <w:t>51%</w:t>
            </w:r>
          </w:p>
        </w:tc>
        <w:tc>
          <w:tcPr>
            <w:tcW w:w="1275" w:type="dxa"/>
            <w:vAlign w:val="center"/>
          </w:tcPr>
          <w:p w:rsidR="001B0DDE" w:rsidRPr="00532D00" w:rsidRDefault="001B0DDE" w:rsidP="00532D00">
            <w:pPr>
              <w:jc w:val="center"/>
              <w:rPr>
                <w:rFonts w:ascii="宋体" w:hAnsi="宋体" w:cs="宋体"/>
              </w:rPr>
            </w:pPr>
            <w:r w:rsidRPr="00532D00">
              <w:rPr>
                <w:rFonts w:ascii="宋体" w:hAnsi="宋体" w:cs="宋体"/>
              </w:rPr>
              <w:t>10</w:t>
            </w:r>
          </w:p>
        </w:tc>
        <w:tc>
          <w:tcPr>
            <w:tcW w:w="1560" w:type="dxa"/>
            <w:vAlign w:val="center"/>
          </w:tcPr>
          <w:p w:rsidR="001B0DDE" w:rsidRPr="00532D00" w:rsidRDefault="001B0DDE" w:rsidP="00532D00">
            <w:pPr>
              <w:jc w:val="center"/>
              <w:rPr>
                <w:rFonts w:ascii="宋体" w:hAnsi="宋体" w:cs="宋体"/>
              </w:rPr>
            </w:pPr>
            <w:r w:rsidRPr="00532D00">
              <w:rPr>
                <w:rFonts w:ascii="宋体" w:hAnsi="宋体" w:cs="宋体"/>
              </w:rPr>
              <w:t>25%</w:t>
            </w:r>
          </w:p>
        </w:tc>
      </w:tr>
    </w:tbl>
    <w:p w:rsidR="001B0DDE" w:rsidRPr="00151A2D" w:rsidRDefault="001B0DDE" w:rsidP="00112B43">
      <w:pPr>
        <w:spacing w:beforeLines="50" w:before="156" w:afterLines="50" w:after="156"/>
        <w:jc w:val="center"/>
        <w:rPr>
          <w:rFonts w:ascii="宋体" w:cs="Times New Roman"/>
          <w:sz w:val="24"/>
          <w:szCs w:val="24"/>
        </w:rPr>
      </w:pPr>
      <w:r w:rsidRPr="00151A2D">
        <w:rPr>
          <w:rFonts w:ascii="宋体" w:hAnsi="宋体" w:cs="宋体" w:hint="eastAsia"/>
          <w:sz w:val="24"/>
          <w:szCs w:val="24"/>
        </w:rPr>
        <w:t>表</w:t>
      </w:r>
      <w:r w:rsidRPr="00151A2D">
        <w:rPr>
          <w:rFonts w:ascii="宋体" w:hAnsi="宋体" w:cs="宋体"/>
          <w:sz w:val="24"/>
          <w:szCs w:val="24"/>
        </w:rPr>
        <w:t xml:space="preserve"> </w:t>
      </w:r>
      <w:r>
        <w:rPr>
          <w:rFonts w:ascii="宋体" w:hAnsi="宋体" w:cs="宋体"/>
          <w:sz w:val="24"/>
          <w:szCs w:val="24"/>
        </w:rPr>
        <w:t>1</w:t>
      </w:r>
      <w:r w:rsidRPr="00151A2D">
        <w:rPr>
          <w:rFonts w:ascii="宋体" w:cs="宋体"/>
          <w:sz w:val="24"/>
          <w:szCs w:val="24"/>
        </w:rPr>
        <w:t>-</w:t>
      </w:r>
      <w:r>
        <w:rPr>
          <w:rFonts w:ascii="宋体" w:hAnsi="宋体" w:cs="宋体"/>
          <w:sz w:val="24"/>
          <w:szCs w:val="24"/>
        </w:rPr>
        <w:t xml:space="preserve">3 </w:t>
      </w:r>
      <w:r w:rsidRPr="00151A2D">
        <w:rPr>
          <w:rFonts w:ascii="宋体" w:hAnsi="宋体" w:cs="宋体"/>
          <w:sz w:val="24"/>
          <w:szCs w:val="24"/>
        </w:rPr>
        <w:t xml:space="preserve"> 2016 </w:t>
      </w:r>
      <w:proofErr w:type="gramStart"/>
      <w:r w:rsidRPr="00151A2D">
        <w:rPr>
          <w:rFonts w:ascii="宋体" w:hAnsi="宋体" w:cs="宋体" w:hint="eastAsia"/>
          <w:sz w:val="24"/>
          <w:szCs w:val="24"/>
        </w:rPr>
        <w:t>年学校</w:t>
      </w:r>
      <w:proofErr w:type="gramEnd"/>
      <w:r w:rsidRPr="00151A2D">
        <w:rPr>
          <w:rFonts w:ascii="宋体" w:hAnsi="宋体" w:cs="宋体" w:hint="eastAsia"/>
          <w:sz w:val="24"/>
          <w:szCs w:val="24"/>
        </w:rPr>
        <w:t>师资队伍职称结构一览表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5"/>
        <w:gridCol w:w="1595"/>
        <w:gridCol w:w="1843"/>
        <w:gridCol w:w="1842"/>
        <w:gridCol w:w="2127"/>
      </w:tblGrid>
      <w:tr w:rsidR="001B0DDE" w:rsidRPr="00532D00">
        <w:tc>
          <w:tcPr>
            <w:tcW w:w="1065" w:type="dxa"/>
            <w:vAlign w:val="center"/>
          </w:tcPr>
          <w:p w:rsidR="001B0DDE" w:rsidRPr="00532D00" w:rsidRDefault="001B0DDE" w:rsidP="00532D00">
            <w:pPr>
              <w:jc w:val="center"/>
              <w:rPr>
                <w:rFonts w:ascii="宋体" w:cs="宋体"/>
                <w:b/>
                <w:bCs/>
              </w:rPr>
            </w:pPr>
            <w:r w:rsidRPr="00532D00">
              <w:rPr>
                <w:rFonts w:ascii="宋体" w:hAnsi="宋体" w:cs="宋体" w:hint="eastAsia"/>
                <w:b/>
                <w:bCs/>
              </w:rPr>
              <w:t>项目</w:t>
            </w:r>
          </w:p>
        </w:tc>
        <w:tc>
          <w:tcPr>
            <w:tcW w:w="3438" w:type="dxa"/>
            <w:gridSpan w:val="2"/>
            <w:vAlign w:val="center"/>
          </w:tcPr>
          <w:p w:rsidR="001B0DDE" w:rsidRPr="00532D00" w:rsidRDefault="001B0DDE" w:rsidP="00532D00">
            <w:pPr>
              <w:jc w:val="center"/>
              <w:rPr>
                <w:rFonts w:ascii="宋体" w:hAnsi="宋体" w:cs="宋体"/>
                <w:b/>
                <w:bCs/>
              </w:rPr>
            </w:pPr>
            <w:r w:rsidRPr="00532D00">
              <w:rPr>
                <w:rFonts w:ascii="宋体" w:hAnsi="宋体" w:cs="宋体" w:hint="eastAsia"/>
                <w:b/>
                <w:bCs/>
              </w:rPr>
              <w:t>研究生</w:t>
            </w:r>
            <w:r w:rsidRPr="00532D00">
              <w:rPr>
                <w:rFonts w:ascii="宋体" w:hAnsi="宋体" w:cs="宋体"/>
                <w:b/>
                <w:bCs/>
              </w:rPr>
              <w:t xml:space="preserve">      </w:t>
            </w:r>
          </w:p>
        </w:tc>
        <w:tc>
          <w:tcPr>
            <w:tcW w:w="3969" w:type="dxa"/>
            <w:gridSpan w:val="2"/>
            <w:vAlign w:val="center"/>
          </w:tcPr>
          <w:p w:rsidR="001B0DDE" w:rsidRPr="00532D00" w:rsidRDefault="001B0DDE" w:rsidP="00112B43">
            <w:pPr>
              <w:ind w:firstLineChars="700" w:firstLine="1476"/>
              <w:rPr>
                <w:rFonts w:ascii="宋体" w:cs="宋体"/>
                <w:b/>
                <w:bCs/>
              </w:rPr>
            </w:pPr>
            <w:r w:rsidRPr="00532D00">
              <w:rPr>
                <w:rFonts w:ascii="宋体" w:hAnsi="宋体" w:cs="宋体" w:hint="eastAsia"/>
                <w:b/>
                <w:bCs/>
              </w:rPr>
              <w:t>本科生</w:t>
            </w:r>
          </w:p>
        </w:tc>
      </w:tr>
      <w:tr w:rsidR="001B0DDE" w:rsidRPr="00532D00">
        <w:tc>
          <w:tcPr>
            <w:tcW w:w="1065" w:type="dxa"/>
            <w:vMerge w:val="restart"/>
            <w:vAlign w:val="center"/>
          </w:tcPr>
          <w:p w:rsidR="001B0DDE" w:rsidRPr="00532D00" w:rsidRDefault="001B0DDE" w:rsidP="00532D00">
            <w:pPr>
              <w:jc w:val="center"/>
              <w:rPr>
                <w:rFonts w:ascii="宋体" w:cs="宋体"/>
                <w:b/>
                <w:bCs/>
              </w:rPr>
            </w:pPr>
            <w:r w:rsidRPr="00532D00">
              <w:rPr>
                <w:rFonts w:ascii="宋体" w:hAnsi="宋体" w:cs="宋体" w:hint="eastAsia"/>
                <w:b/>
                <w:bCs/>
              </w:rPr>
              <w:t>内容</w:t>
            </w:r>
          </w:p>
        </w:tc>
        <w:tc>
          <w:tcPr>
            <w:tcW w:w="1595" w:type="dxa"/>
            <w:vAlign w:val="center"/>
          </w:tcPr>
          <w:p w:rsidR="001B0DDE" w:rsidRPr="00532D00" w:rsidRDefault="001B0DDE" w:rsidP="00532D00">
            <w:pPr>
              <w:jc w:val="center"/>
              <w:rPr>
                <w:rFonts w:ascii="宋体" w:cs="宋体"/>
                <w:b/>
                <w:bCs/>
              </w:rPr>
            </w:pPr>
            <w:r w:rsidRPr="00532D00">
              <w:rPr>
                <w:rFonts w:ascii="宋体" w:hAnsi="宋体" w:cs="宋体" w:hint="eastAsia"/>
                <w:b/>
                <w:bCs/>
              </w:rPr>
              <w:t>总数</w:t>
            </w:r>
          </w:p>
        </w:tc>
        <w:tc>
          <w:tcPr>
            <w:tcW w:w="1843" w:type="dxa"/>
            <w:vAlign w:val="center"/>
          </w:tcPr>
          <w:p w:rsidR="001B0DDE" w:rsidRPr="00532D00" w:rsidRDefault="001B0DDE" w:rsidP="00532D00">
            <w:pPr>
              <w:jc w:val="center"/>
              <w:rPr>
                <w:rFonts w:ascii="宋体" w:cs="宋体"/>
                <w:b/>
                <w:bCs/>
              </w:rPr>
            </w:pPr>
            <w:r w:rsidRPr="00532D00">
              <w:rPr>
                <w:rFonts w:ascii="宋体" w:hAnsi="宋体" w:cs="宋体" w:hint="eastAsia"/>
                <w:b/>
                <w:bCs/>
              </w:rPr>
              <w:t>比例</w:t>
            </w:r>
          </w:p>
        </w:tc>
        <w:tc>
          <w:tcPr>
            <w:tcW w:w="1842" w:type="dxa"/>
            <w:vAlign w:val="center"/>
          </w:tcPr>
          <w:p w:rsidR="001B0DDE" w:rsidRPr="00532D00" w:rsidRDefault="001B0DDE" w:rsidP="00532D00">
            <w:pPr>
              <w:jc w:val="center"/>
              <w:rPr>
                <w:rFonts w:ascii="宋体" w:cs="宋体"/>
                <w:b/>
                <w:bCs/>
              </w:rPr>
            </w:pPr>
            <w:r w:rsidRPr="00532D00">
              <w:rPr>
                <w:rFonts w:ascii="宋体" w:hAnsi="宋体" w:cs="宋体" w:hint="eastAsia"/>
                <w:b/>
                <w:bCs/>
              </w:rPr>
              <w:t>总数</w:t>
            </w:r>
          </w:p>
        </w:tc>
        <w:tc>
          <w:tcPr>
            <w:tcW w:w="2127" w:type="dxa"/>
            <w:vAlign w:val="center"/>
          </w:tcPr>
          <w:p w:rsidR="001B0DDE" w:rsidRPr="00532D00" w:rsidRDefault="001B0DDE" w:rsidP="00532D00">
            <w:pPr>
              <w:jc w:val="center"/>
              <w:rPr>
                <w:rFonts w:ascii="宋体" w:cs="宋体"/>
                <w:b/>
                <w:bCs/>
              </w:rPr>
            </w:pPr>
            <w:r w:rsidRPr="00532D00">
              <w:rPr>
                <w:rFonts w:ascii="宋体" w:hAnsi="宋体" w:cs="宋体" w:hint="eastAsia"/>
                <w:b/>
                <w:bCs/>
              </w:rPr>
              <w:t>比例</w:t>
            </w:r>
          </w:p>
        </w:tc>
      </w:tr>
      <w:tr w:rsidR="001B0DDE" w:rsidRPr="00532D00">
        <w:tc>
          <w:tcPr>
            <w:tcW w:w="1065" w:type="dxa"/>
            <w:vMerge/>
            <w:vAlign w:val="center"/>
          </w:tcPr>
          <w:p w:rsidR="001B0DDE" w:rsidRPr="00532D00" w:rsidRDefault="001B0DDE" w:rsidP="00532D00">
            <w:pPr>
              <w:jc w:val="center"/>
              <w:rPr>
                <w:rFonts w:ascii="宋体" w:cs="宋体"/>
              </w:rPr>
            </w:pPr>
          </w:p>
        </w:tc>
        <w:tc>
          <w:tcPr>
            <w:tcW w:w="1595" w:type="dxa"/>
            <w:vAlign w:val="center"/>
          </w:tcPr>
          <w:p w:rsidR="001B0DDE" w:rsidRPr="00532D00" w:rsidRDefault="001B0DDE" w:rsidP="00532D00">
            <w:pPr>
              <w:jc w:val="center"/>
              <w:rPr>
                <w:rFonts w:ascii="宋体" w:hAnsi="宋体" w:cs="宋体"/>
              </w:rPr>
            </w:pPr>
            <w:r w:rsidRPr="00532D00">
              <w:rPr>
                <w:rFonts w:ascii="宋体" w:hAnsi="宋体" w:cs="宋体"/>
              </w:rPr>
              <w:t>9</w:t>
            </w:r>
          </w:p>
        </w:tc>
        <w:tc>
          <w:tcPr>
            <w:tcW w:w="1843" w:type="dxa"/>
            <w:vAlign w:val="center"/>
          </w:tcPr>
          <w:p w:rsidR="001B0DDE" w:rsidRPr="00532D00" w:rsidRDefault="001B0DDE" w:rsidP="00532D00">
            <w:pPr>
              <w:jc w:val="center"/>
              <w:rPr>
                <w:rFonts w:ascii="宋体" w:hAnsi="宋体" w:cs="宋体"/>
              </w:rPr>
            </w:pPr>
            <w:r w:rsidRPr="00532D00">
              <w:rPr>
                <w:rFonts w:ascii="宋体" w:hAnsi="宋体" w:cs="宋体"/>
              </w:rPr>
              <w:t>22.5%</w:t>
            </w:r>
          </w:p>
        </w:tc>
        <w:tc>
          <w:tcPr>
            <w:tcW w:w="1842" w:type="dxa"/>
            <w:vAlign w:val="center"/>
          </w:tcPr>
          <w:p w:rsidR="001B0DDE" w:rsidRPr="00532D00" w:rsidRDefault="001B0DDE" w:rsidP="00532D00">
            <w:pPr>
              <w:jc w:val="center"/>
              <w:rPr>
                <w:rFonts w:ascii="宋体" w:hAnsi="宋体" w:cs="宋体"/>
              </w:rPr>
            </w:pPr>
            <w:r w:rsidRPr="00532D00">
              <w:rPr>
                <w:rFonts w:ascii="宋体" w:hAnsi="宋体" w:cs="宋体"/>
              </w:rPr>
              <w:t>31</w:t>
            </w:r>
          </w:p>
        </w:tc>
        <w:tc>
          <w:tcPr>
            <w:tcW w:w="2127" w:type="dxa"/>
            <w:vAlign w:val="center"/>
          </w:tcPr>
          <w:p w:rsidR="001B0DDE" w:rsidRPr="00532D00" w:rsidRDefault="001B0DDE" w:rsidP="00532D00">
            <w:pPr>
              <w:jc w:val="center"/>
              <w:rPr>
                <w:rFonts w:ascii="宋体" w:hAnsi="宋体" w:cs="宋体"/>
              </w:rPr>
            </w:pPr>
            <w:r w:rsidRPr="00532D00">
              <w:rPr>
                <w:rFonts w:ascii="宋体" w:hAnsi="宋体" w:cs="宋体"/>
              </w:rPr>
              <w:t>77.5%</w:t>
            </w:r>
          </w:p>
        </w:tc>
      </w:tr>
    </w:tbl>
    <w:p w:rsidR="001B0DDE" w:rsidRDefault="001B0DDE" w:rsidP="00CF39BC">
      <w:pPr>
        <w:pStyle w:val="2"/>
        <w:rPr>
          <w:rFonts w:ascii="宋体" w:cs="Times New Roman"/>
          <w:color w:val="C00000"/>
        </w:rPr>
      </w:pPr>
      <w:r w:rsidRPr="00F04D3A">
        <w:rPr>
          <w:rFonts w:ascii="宋体" w:hAnsi="宋体" w:cs="宋体"/>
          <w:color w:val="C00000"/>
        </w:rPr>
        <w:t>1.4</w:t>
      </w:r>
      <w:r w:rsidRPr="00F04D3A">
        <w:rPr>
          <w:rFonts w:ascii="宋体" w:hAnsi="宋体" w:cs="宋体" w:hint="eastAsia"/>
          <w:color w:val="C00000"/>
        </w:rPr>
        <w:t>设施设备</w:t>
      </w:r>
    </w:p>
    <w:p w:rsidR="001B0DDE" w:rsidRPr="00127F64" w:rsidRDefault="001B0DDE" w:rsidP="00112B43">
      <w:pPr>
        <w:ind w:firstLineChars="200" w:firstLine="600"/>
        <w:rPr>
          <w:rFonts w:ascii="仿宋_GB2312" w:eastAsia="仿宋_GB2312" w:hAnsi="方正楷体简体" w:cs="Times New Roman"/>
          <w:kern w:val="0"/>
          <w:sz w:val="30"/>
          <w:szCs w:val="30"/>
        </w:rPr>
      </w:pPr>
      <w:r w:rsidRPr="00127F64">
        <w:rPr>
          <w:rFonts w:ascii="仿宋_GB2312" w:eastAsia="仿宋_GB2312" w:hAnsi="方正楷体简体" w:cs="仿宋_GB2312" w:hint="eastAsia"/>
          <w:kern w:val="0"/>
          <w:sz w:val="30"/>
          <w:szCs w:val="30"/>
        </w:rPr>
        <w:t>学校现有教学仪器设备总值为</w:t>
      </w:r>
      <w:r w:rsidRPr="00127F64">
        <w:rPr>
          <w:rFonts w:ascii="仿宋_GB2312" w:eastAsia="仿宋_GB2312" w:hAnsi="方正楷体简体" w:cs="仿宋_GB2312"/>
          <w:kern w:val="0"/>
          <w:sz w:val="30"/>
          <w:szCs w:val="30"/>
        </w:rPr>
        <w:t>860.35</w:t>
      </w:r>
      <w:r w:rsidRPr="00127F64">
        <w:rPr>
          <w:rFonts w:ascii="仿宋_GB2312" w:eastAsia="仿宋_GB2312" w:hAnsi="方正楷体简体" w:cs="仿宋_GB2312" w:hint="eastAsia"/>
          <w:kern w:val="0"/>
          <w:sz w:val="30"/>
          <w:szCs w:val="30"/>
        </w:rPr>
        <w:t>万，生</w:t>
      </w:r>
      <w:proofErr w:type="gramStart"/>
      <w:r w:rsidRPr="00127F64">
        <w:rPr>
          <w:rFonts w:ascii="仿宋_GB2312" w:eastAsia="仿宋_GB2312" w:hAnsi="方正楷体简体" w:cs="仿宋_GB2312" w:hint="eastAsia"/>
          <w:kern w:val="0"/>
          <w:sz w:val="30"/>
          <w:szCs w:val="30"/>
        </w:rPr>
        <w:t>均教学</w:t>
      </w:r>
      <w:proofErr w:type="gramEnd"/>
      <w:r w:rsidRPr="00127F64">
        <w:rPr>
          <w:rFonts w:ascii="仿宋_GB2312" w:eastAsia="仿宋_GB2312" w:hAnsi="方正楷体简体" w:cs="仿宋_GB2312" w:hint="eastAsia"/>
          <w:kern w:val="0"/>
          <w:sz w:val="30"/>
          <w:szCs w:val="30"/>
        </w:rPr>
        <w:t>仪器设备值为</w:t>
      </w:r>
      <w:r w:rsidRPr="00127F64">
        <w:rPr>
          <w:rFonts w:ascii="仿宋_GB2312" w:eastAsia="仿宋_GB2312" w:hAnsi="方正楷体简体" w:cs="仿宋_GB2312"/>
          <w:kern w:val="0"/>
          <w:sz w:val="30"/>
          <w:szCs w:val="30"/>
        </w:rPr>
        <w:t>1.32</w:t>
      </w:r>
      <w:r w:rsidRPr="00127F64">
        <w:rPr>
          <w:rFonts w:ascii="仿宋_GB2312" w:eastAsia="仿宋_GB2312" w:hAnsi="方正楷体简体" w:cs="仿宋_GB2312" w:hint="eastAsia"/>
          <w:kern w:val="0"/>
          <w:sz w:val="30"/>
          <w:szCs w:val="30"/>
        </w:rPr>
        <w:t>万，其中</w:t>
      </w:r>
      <w:r w:rsidRPr="00127F64">
        <w:rPr>
          <w:rFonts w:ascii="仿宋_GB2312" w:eastAsia="仿宋_GB2312" w:hAnsi="方正楷体简体" w:cs="仿宋_GB2312"/>
          <w:kern w:val="0"/>
          <w:sz w:val="30"/>
          <w:szCs w:val="30"/>
        </w:rPr>
        <w:t>2016</w:t>
      </w:r>
      <w:r w:rsidRPr="00127F64">
        <w:rPr>
          <w:rFonts w:ascii="仿宋_GB2312" w:eastAsia="仿宋_GB2312" w:hAnsi="方正楷体简体" w:cs="仿宋_GB2312" w:hint="eastAsia"/>
          <w:kern w:val="0"/>
          <w:sz w:val="30"/>
          <w:szCs w:val="30"/>
        </w:rPr>
        <w:t>年更新价值</w:t>
      </w:r>
      <w:r w:rsidRPr="00127F64">
        <w:rPr>
          <w:rFonts w:ascii="仿宋_GB2312" w:eastAsia="仿宋_GB2312" w:hAnsi="方正楷体简体" w:cs="仿宋_GB2312"/>
          <w:kern w:val="0"/>
          <w:sz w:val="30"/>
          <w:szCs w:val="30"/>
        </w:rPr>
        <w:t>26</w:t>
      </w:r>
      <w:r w:rsidRPr="00127F64">
        <w:rPr>
          <w:rFonts w:ascii="仿宋_GB2312" w:eastAsia="仿宋_GB2312" w:hAnsi="方正楷体简体" w:cs="仿宋_GB2312" w:hint="eastAsia"/>
          <w:kern w:val="0"/>
          <w:sz w:val="30"/>
          <w:szCs w:val="30"/>
        </w:rPr>
        <w:t>万元共计</w:t>
      </w:r>
      <w:r w:rsidRPr="00127F64">
        <w:rPr>
          <w:rFonts w:ascii="仿宋_GB2312" w:eastAsia="仿宋_GB2312" w:hAnsi="方正楷体简体" w:cs="仿宋_GB2312"/>
          <w:kern w:val="0"/>
          <w:sz w:val="30"/>
          <w:szCs w:val="30"/>
        </w:rPr>
        <w:t>74</w:t>
      </w:r>
      <w:r w:rsidRPr="00127F64">
        <w:rPr>
          <w:rFonts w:ascii="仿宋_GB2312" w:eastAsia="仿宋_GB2312" w:hAnsi="方正楷体简体" w:cs="仿宋_GB2312" w:hint="eastAsia"/>
          <w:kern w:val="0"/>
          <w:sz w:val="30"/>
          <w:szCs w:val="30"/>
        </w:rPr>
        <w:t>台电脑设备。实</w:t>
      </w:r>
      <w:proofErr w:type="gramStart"/>
      <w:r w:rsidRPr="00127F64">
        <w:rPr>
          <w:rFonts w:ascii="仿宋_GB2312" w:eastAsia="仿宋_GB2312" w:hAnsi="方正楷体简体" w:cs="仿宋_GB2312" w:hint="eastAsia"/>
          <w:kern w:val="0"/>
          <w:sz w:val="30"/>
          <w:szCs w:val="30"/>
        </w:rPr>
        <w:t>训教室</w:t>
      </w:r>
      <w:proofErr w:type="gramEnd"/>
      <w:r w:rsidRPr="00127F64">
        <w:rPr>
          <w:rFonts w:ascii="仿宋_GB2312" w:eastAsia="仿宋_GB2312" w:hAnsi="方正楷体简体" w:cs="仿宋_GB2312"/>
          <w:kern w:val="0"/>
          <w:sz w:val="30"/>
          <w:szCs w:val="30"/>
        </w:rPr>
        <w:t>34</w:t>
      </w:r>
      <w:r w:rsidRPr="00127F64">
        <w:rPr>
          <w:rFonts w:ascii="仿宋_GB2312" w:eastAsia="仿宋_GB2312" w:hAnsi="方正楷体简体" w:cs="仿宋_GB2312" w:hint="eastAsia"/>
          <w:kern w:val="0"/>
          <w:sz w:val="30"/>
          <w:szCs w:val="30"/>
        </w:rPr>
        <w:t>间，实习实训</w:t>
      </w:r>
      <w:proofErr w:type="gramStart"/>
      <w:r w:rsidRPr="00127F64">
        <w:rPr>
          <w:rFonts w:ascii="仿宋_GB2312" w:eastAsia="仿宋_GB2312" w:hAnsi="方正楷体简体" w:cs="仿宋_GB2312" w:hint="eastAsia"/>
          <w:kern w:val="0"/>
          <w:sz w:val="30"/>
          <w:szCs w:val="30"/>
        </w:rPr>
        <w:t>工位数</w:t>
      </w:r>
      <w:proofErr w:type="gramEnd"/>
      <w:r w:rsidRPr="00127F64">
        <w:rPr>
          <w:rFonts w:ascii="仿宋_GB2312" w:eastAsia="仿宋_GB2312" w:hAnsi="方正楷体简体" w:cs="仿宋_GB2312" w:hint="eastAsia"/>
          <w:kern w:val="0"/>
          <w:sz w:val="30"/>
          <w:szCs w:val="30"/>
        </w:rPr>
        <w:t>总计</w:t>
      </w:r>
      <w:r w:rsidRPr="00127F64">
        <w:rPr>
          <w:rFonts w:ascii="仿宋_GB2312" w:eastAsia="仿宋_GB2312" w:hAnsi="方正楷体简体" w:cs="仿宋_GB2312"/>
          <w:kern w:val="0"/>
          <w:sz w:val="30"/>
          <w:szCs w:val="30"/>
        </w:rPr>
        <w:t>683</w:t>
      </w:r>
      <w:r w:rsidRPr="00127F64">
        <w:rPr>
          <w:rFonts w:ascii="仿宋_GB2312" w:eastAsia="仿宋_GB2312" w:hAnsi="方正楷体简体" w:cs="仿宋_GB2312" w:hint="eastAsia"/>
          <w:kern w:val="0"/>
          <w:sz w:val="30"/>
          <w:szCs w:val="30"/>
        </w:rPr>
        <w:t>个，其中计算机应用、电脑美术设计及电子商务各专业共</w:t>
      </w:r>
      <w:r w:rsidRPr="00127F64">
        <w:rPr>
          <w:rFonts w:ascii="仿宋_GB2312" w:eastAsia="仿宋_GB2312" w:hAnsi="方正楷体简体" w:cs="仿宋_GB2312"/>
          <w:kern w:val="0"/>
          <w:sz w:val="30"/>
          <w:szCs w:val="30"/>
        </w:rPr>
        <w:t>384</w:t>
      </w:r>
      <w:r w:rsidRPr="00127F64">
        <w:rPr>
          <w:rFonts w:ascii="仿宋_GB2312" w:eastAsia="仿宋_GB2312" w:hAnsi="方正楷体简体" w:cs="仿宋_GB2312" w:hint="eastAsia"/>
          <w:kern w:val="0"/>
          <w:sz w:val="30"/>
          <w:szCs w:val="30"/>
        </w:rPr>
        <w:t>个，服装制作专业</w:t>
      </w:r>
      <w:r w:rsidRPr="00127F64">
        <w:rPr>
          <w:rFonts w:ascii="仿宋_GB2312" w:eastAsia="仿宋_GB2312" w:hAnsi="方正楷体简体" w:cs="仿宋_GB2312"/>
          <w:kern w:val="0"/>
          <w:sz w:val="30"/>
          <w:szCs w:val="30"/>
        </w:rPr>
        <w:t>71</w:t>
      </w:r>
      <w:r w:rsidRPr="00127F64">
        <w:rPr>
          <w:rFonts w:ascii="仿宋_GB2312" w:eastAsia="仿宋_GB2312" w:hAnsi="方正楷体简体" w:cs="仿宋_GB2312" w:hint="eastAsia"/>
          <w:kern w:val="0"/>
          <w:sz w:val="30"/>
          <w:szCs w:val="30"/>
        </w:rPr>
        <w:t>个，中医康复保健专业</w:t>
      </w:r>
      <w:r w:rsidRPr="00127F64">
        <w:rPr>
          <w:rFonts w:ascii="仿宋_GB2312" w:eastAsia="仿宋_GB2312" w:hAnsi="方正楷体简体" w:cs="仿宋_GB2312"/>
          <w:kern w:val="0"/>
          <w:sz w:val="30"/>
          <w:szCs w:val="30"/>
        </w:rPr>
        <w:t>132</w:t>
      </w:r>
      <w:r w:rsidRPr="00127F64">
        <w:rPr>
          <w:rFonts w:ascii="仿宋_GB2312" w:eastAsia="仿宋_GB2312" w:hAnsi="方正楷体简体" w:cs="仿宋_GB2312" w:hint="eastAsia"/>
          <w:kern w:val="0"/>
          <w:sz w:val="30"/>
          <w:szCs w:val="30"/>
        </w:rPr>
        <w:t>个，油画、陶艺、木雕</w:t>
      </w:r>
      <w:r w:rsidRPr="00127F64">
        <w:rPr>
          <w:rFonts w:ascii="仿宋_GB2312" w:eastAsia="仿宋_GB2312" w:hAnsi="方正楷体简体" w:cs="仿宋_GB2312"/>
          <w:kern w:val="0"/>
          <w:sz w:val="30"/>
          <w:szCs w:val="30"/>
        </w:rPr>
        <w:t>96</w:t>
      </w:r>
      <w:r w:rsidRPr="00127F64">
        <w:rPr>
          <w:rFonts w:ascii="仿宋_GB2312" w:eastAsia="仿宋_GB2312" w:hAnsi="方正楷体简体" w:cs="仿宋_GB2312" w:hint="eastAsia"/>
          <w:kern w:val="0"/>
          <w:sz w:val="30"/>
          <w:szCs w:val="30"/>
        </w:rPr>
        <w:t>个，生均工位</w:t>
      </w:r>
      <w:r w:rsidRPr="00127F64">
        <w:rPr>
          <w:rFonts w:ascii="仿宋_GB2312" w:eastAsia="仿宋_GB2312" w:hAnsi="方正楷体简体" w:cs="仿宋_GB2312"/>
          <w:kern w:val="0"/>
          <w:sz w:val="30"/>
          <w:szCs w:val="30"/>
        </w:rPr>
        <w:t>1.05</w:t>
      </w:r>
      <w:r w:rsidRPr="00127F64">
        <w:rPr>
          <w:rFonts w:ascii="仿宋_GB2312" w:eastAsia="仿宋_GB2312" w:hAnsi="方正楷体简体" w:cs="仿宋_GB2312" w:hint="eastAsia"/>
          <w:kern w:val="0"/>
          <w:sz w:val="30"/>
          <w:szCs w:val="30"/>
        </w:rPr>
        <w:t>个。现有图书共计</w:t>
      </w:r>
      <w:r w:rsidRPr="00127F64">
        <w:rPr>
          <w:rFonts w:ascii="仿宋_GB2312" w:eastAsia="仿宋_GB2312" w:hAnsi="方正楷体简体" w:cs="仿宋_GB2312"/>
          <w:kern w:val="0"/>
          <w:sz w:val="30"/>
          <w:szCs w:val="30"/>
        </w:rPr>
        <w:t>17116</w:t>
      </w:r>
      <w:r w:rsidRPr="00127F64">
        <w:rPr>
          <w:rFonts w:ascii="仿宋_GB2312" w:eastAsia="仿宋_GB2312" w:hAnsi="方正楷体简体" w:cs="仿宋_GB2312" w:hint="eastAsia"/>
          <w:kern w:val="0"/>
          <w:sz w:val="30"/>
          <w:szCs w:val="30"/>
        </w:rPr>
        <w:t>册，其中</w:t>
      </w:r>
      <w:r w:rsidRPr="00127F64">
        <w:rPr>
          <w:rFonts w:ascii="仿宋_GB2312" w:eastAsia="仿宋_GB2312" w:hAnsi="方正楷体简体" w:cs="仿宋_GB2312"/>
          <w:kern w:val="0"/>
          <w:sz w:val="30"/>
          <w:szCs w:val="30"/>
        </w:rPr>
        <w:t>2016</w:t>
      </w:r>
      <w:r w:rsidRPr="00127F64">
        <w:rPr>
          <w:rFonts w:ascii="仿宋_GB2312" w:eastAsia="仿宋_GB2312" w:hAnsi="方正楷体简体" w:cs="仿宋_GB2312" w:hint="eastAsia"/>
          <w:kern w:val="0"/>
          <w:sz w:val="30"/>
          <w:szCs w:val="30"/>
        </w:rPr>
        <w:t>年新增盲文和大字版图书</w:t>
      </w:r>
      <w:r w:rsidRPr="00127F64">
        <w:rPr>
          <w:rFonts w:ascii="仿宋_GB2312" w:eastAsia="仿宋_GB2312" w:hAnsi="方正楷体简体" w:cs="仿宋_GB2312"/>
          <w:kern w:val="0"/>
          <w:sz w:val="30"/>
          <w:szCs w:val="30"/>
        </w:rPr>
        <w:t>4116</w:t>
      </w:r>
      <w:r w:rsidRPr="00127F64">
        <w:rPr>
          <w:rFonts w:ascii="仿宋_GB2312" w:eastAsia="仿宋_GB2312" w:hAnsi="方正楷体简体" w:cs="仿宋_GB2312" w:hint="eastAsia"/>
          <w:kern w:val="0"/>
          <w:sz w:val="30"/>
          <w:szCs w:val="30"/>
        </w:rPr>
        <w:t>册，生均图书</w:t>
      </w:r>
      <w:r w:rsidRPr="00127F64">
        <w:rPr>
          <w:rFonts w:ascii="仿宋_GB2312" w:eastAsia="仿宋_GB2312" w:hAnsi="方正楷体简体" w:cs="仿宋_GB2312"/>
          <w:kern w:val="0"/>
          <w:sz w:val="30"/>
          <w:szCs w:val="30"/>
        </w:rPr>
        <w:t>26.33</w:t>
      </w:r>
      <w:r w:rsidRPr="00127F64">
        <w:rPr>
          <w:rFonts w:ascii="仿宋_GB2312" w:eastAsia="仿宋_GB2312" w:hAnsi="方正楷体简体" w:cs="仿宋_GB2312" w:hint="eastAsia"/>
          <w:kern w:val="0"/>
          <w:sz w:val="30"/>
          <w:szCs w:val="30"/>
        </w:rPr>
        <w:t>册。</w:t>
      </w:r>
    </w:p>
    <w:p w:rsidR="001B0DDE" w:rsidRPr="00D2297D" w:rsidRDefault="001B0DDE" w:rsidP="00D2297D">
      <w:pPr>
        <w:rPr>
          <w:rFonts w:cs="Times New Roman"/>
        </w:rPr>
      </w:pPr>
    </w:p>
    <w:p w:rsidR="001B0DDE" w:rsidRPr="00F04D3A" w:rsidRDefault="001B0DDE" w:rsidP="00CF39BC">
      <w:pPr>
        <w:pStyle w:val="1"/>
        <w:jc w:val="left"/>
        <w:rPr>
          <w:rFonts w:ascii="宋体" w:cs="Times New Roman"/>
          <w:color w:val="C00000"/>
        </w:rPr>
      </w:pPr>
      <w:r w:rsidRPr="00F04D3A">
        <w:rPr>
          <w:rFonts w:ascii="宋体" w:hAnsi="宋体" w:cs="宋体"/>
          <w:color w:val="C00000"/>
        </w:rPr>
        <w:lastRenderedPageBreak/>
        <w:t>2</w:t>
      </w:r>
      <w:r w:rsidRPr="00F04D3A">
        <w:rPr>
          <w:rFonts w:ascii="宋体" w:hAnsi="宋体" w:cs="宋体" w:hint="eastAsia"/>
          <w:color w:val="C00000"/>
        </w:rPr>
        <w:t>．学生发展</w:t>
      </w:r>
    </w:p>
    <w:p w:rsidR="001B0DDE" w:rsidRDefault="001B0DDE" w:rsidP="00CF39BC">
      <w:pPr>
        <w:pStyle w:val="2"/>
        <w:rPr>
          <w:rFonts w:ascii="宋体" w:cs="Times New Roman"/>
          <w:color w:val="C00000"/>
        </w:rPr>
      </w:pPr>
      <w:r w:rsidRPr="00F04D3A">
        <w:rPr>
          <w:rFonts w:ascii="宋体" w:hAnsi="宋体" w:cs="宋体"/>
          <w:color w:val="C00000"/>
        </w:rPr>
        <w:t>2.1</w:t>
      </w:r>
      <w:r w:rsidRPr="00F04D3A">
        <w:rPr>
          <w:rFonts w:ascii="宋体" w:hAnsi="宋体" w:cs="宋体" w:hint="eastAsia"/>
          <w:color w:val="C00000"/>
        </w:rPr>
        <w:t>学生素质</w:t>
      </w:r>
    </w:p>
    <w:p w:rsidR="001B0DDE" w:rsidRPr="00127F64" w:rsidRDefault="001B0DDE" w:rsidP="00112B43">
      <w:pPr>
        <w:ind w:firstLineChars="200" w:firstLine="600"/>
        <w:rPr>
          <w:rFonts w:ascii="仿宋_GB2312" w:eastAsia="仿宋_GB2312" w:hAnsi="方正楷体简体" w:cs="Times New Roman"/>
          <w:kern w:val="0"/>
          <w:sz w:val="30"/>
          <w:szCs w:val="30"/>
        </w:rPr>
      </w:pPr>
      <w:r>
        <w:rPr>
          <w:rFonts w:ascii="仿宋_GB2312" w:eastAsia="仿宋_GB2312" w:hAnsi="方正楷体简体" w:cs="仿宋_GB2312" w:hint="eastAsia"/>
          <w:kern w:val="0"/>
          <w:sz w:val="30"/>
          <w:szCs w:val="30"/>
        </w:rPr>
        <w:t>在校学生总体上思想状态良好，追求上进，学习努力</w:t>
      </w:r>
      <w:r w:rsidRPr="00127F64">
        <w:rPr>
          <w:rFonts w:ascii="仿宋_GB2312" w:eastAsia="仿宋_GB2312" w:hAnsi="方正楷体简体" w:cs="仿宋_GB2312" w:hint="eastAsia"/>
          <w:kern w:val="0"/>
          <w:sz w:val="30"/>
          <w:szCs w:val="30"/>
        </w:rPr>
        <w:t>。整体上看，学生各类功课学习状况良好，其中文化课合格率达</w:t>
      </w:r>
      <w:r w:rsidRPr="00127F64">
        <w:rPr>
          <w:rFonts w:ascii="仿宋_GB2312" w:eastAsia="仿宋_GB2312" w:hAnsi="方正楷体简体" w:cs="仿宋_GB2312"/>
          <w:kern w:val="0"/>
          <w:sz w:val="30"/>
          <w:szCs w:val="30"/>
        </w:rPr>
        <w:t>90%</w:t>
      </w:r>
      <w:r w:rsidRPr="00127F64">
        <w:rPr>
          <w:rFonts w:ascii="仿宋_GB2312" w:eastAsia="仿宋_GB2312" w:hAnsi="方正楷体简体" w:cs="仿宋_GB2312" w:hint="eastAsia"/>
          <w:kern w:val="0"/>
          <w:sz w:val="30"/>
          <w:szCs w:val="30"/>
        </w:rPr>
        <w:t>以上，专业技能合格率达</w:t>
      </w:r>
      <w:r w:rsidRPr="00127F64">
        <w:rPr>
          <w:rFonts w:ascii="仿宋_GB2312" w:eastAsia="仿宋_GB2312" w:hAnsi="方正楷体简体" w:cs="仿宋_GB2312"/>
          <w:kern w:val="0"/>
          <w:sz w:val="30"/>
          <w:szCs w:val="30"/>
        </w:rPr>
        <w:t>80%</w:t>
      </w:r>
      <w:r w:rsidRPr="00127F64">
        <w:rPr>
          <w:rFonts w:ascii="仿宋_GB2312" w:eastAsia="仿宋_GB2312" w:hAnsi="方正楷体简体" w:cs="仿宋_GB2312" w:hint="eastAsia"/>
          <w:kern w:val="0"/>
          <w:sz w:val="30"/>
          <w:szCs w:val="30"/>
        </w:rPr>
        <w:t>以上，体质测评合格率达</w:t>
      </w:r>
      <w:r w:rsidRPr="00127F64">
        <w:rPr>
          <w:rFonts w:ascii="仿宋_GB2312" w:eastAsia="仿宋_GB2312" w:hAnsi="方正楷体简体" w:cs="仿宋_GB2312"/>
          <w:kern w:val="0"/>
          <w:sz w:val="30"/>
          <w:szCs w:val="30"/>
        </w:rPr>
        <w:t>85%</w:t>
      </w:r>
      <w:r w:rsidRPr="00127F64">
        <w:rPr>
          <w:rFonts w:ascii="仿宋_GB2312" w:eastAsia="仿宋_GB2312" w:hAnsi="方正楷体简体" w:cs="仿宋_GB2312" w:hint="eastAsia"/>
          <w:kern w:val="0"/>
          <w:sz w:val="30"/>
          <w:szCs w:val="30"/>
        </w:rPr>
        <w:t>以上，毕业率达</w:t>
      </w:r>
      <w:r w:rsidRPr="00127F64">
        <w:rPr>
          <w:rFonts w:ascii="仿宋_GB2312" w:eastAsia="仿宋_GB2312" w:hAnsi="方正楷体简体" w:cs="仿宋_GB2312"/>
          <w:kern w:val="0"/>
          <w:sz w:val="30"/>
          <w:szCs w:val="30"/>
        </w:rPr>
        <w:t>98%</w:t>
      </w:r>
      <w:r w:rsidRPr="00127F64">
        <w:rPr>
          <w:rFonts w:ascii="仿宋_GB2312" w:eastAsia="仿宋_GB2312" w:hAnsi="方正楷体简体" w:cs="仿宋_GB2312" w:hint="eastAsia"/>
          <w:kern w:val="0"/>
          <w:sz w:val="30"/>
          <w:szCs w:val="30"/>
        </w:rPr>
        <w:t>以上。</w:t>
      </w:r>
    </w:p>
    <w:p w:rsidR="001B0DDE" w:rsidRPr="00F67285" w:rsidRDefault="001B0DDE" w:rsidP="00F67285">
      <w:pPr>
        <w:rPr>
          <w:rFonts w:cs="Times New Roman"/>
        </w:rPr>
      </w:pPr>
    </w:p>
    <w:p w:rsidR="001B0DDE" w:rsidRDefault="001B0DDE" w:rsidP="00CF39BC">
      <w:pPr>
        <w:pStyle w:val="2"/>
        <w:rPr>
          <w:rFonts w:ascii="宋体" w:cs="Times New Roman"/>
          <w:color w:val="C00000"/>
        </w:rPr>
      </w:pPr>
      <w:r w:rsidRPr="00F04D3A">
        <w:rPr>
          <w:rFonts w:ascii="宋体" w:hAnsi="宋体" w:cs="宋体"/>
          <w:color w:val="C00000"/>
        </w:rPr>
        <w:t>2.2</w:t>
      </w:r>
      <w:r w:rsidRPr="00F04D3A">
        <w:rPr>
          <w:rFonts w:ascii="宋体" w:hAnsi="宋体" w:cs="宋体" w:hint="eastAsia"/>
          <w:color w:val="C00000"/>
        </w:rPr>
        <w:t>在校体验</w:t>
      </w:r>
    </w:p>
    <w:p w:rsidR="001B0DDE" w:rsidRPr="00127F64" w:rsidRDefault="001B0DDE" w:rsidP="00112B43">
      <w:pPr>
        <w:ind w:firstLineChars="200" w:firstLine="600"/>
        <w:rPr>
          <w:rFonts w:ascii="仿宋_GB2312" w:eastAsia="仿宋_GB2312" w:hAnsi="方正楷体简体" w:cs="Times New Roman"/>
          <w:kern w:val="0"/>
          <w:sz w:val="30"/>
          <w:szCs w:val="30"/>
        </w:rPr>
      </w:pPr>
      <w:r w:rsidRPr="00127F64">
        <w:rPr>
          <w:rFonts w:ascii="仿宋_GB2312" w:eastAsia="仿宋_GB2312" w:hAnsi="方正楷体简体" w:cs="仿宋_GB2312" w:hint="eastAsia"/>
          <w:kern w:val="0"/>
          <w:sz w:val="30"/>
          <w:szCs w:val="30"/>
        </w:rPr>
        <w:t>学校根据学生残疾类别开设适合残疾学生身体特点和就业方向的专业和课程，在各项满意度测评中，理论学习满意度、专业学习满意度、实习实</w:t>
      </w:r>
      <w:proofErr w:type="gramStart"/>
      <w:r w:rsidRPr="00127F64">
        <w:rPr>
          <w:rFonts w:ascii="仿宋_GB2312" w:eastAsia="仿宋_GB2312" w:hAnsi="方正楷体简体" w:cs="仿宋_GB2312" w:hint="eastAsia"/>
          <w:kern w:val="0"/>
          <w:sz w:val="30"/>
          <w:szCs w:val="30"/>
        </w:rPr>
        <w:t>训满意</w:t>
      </w:r>
      <w:proofErr w:type="gramEnd"/>
      <w:r w:rsidRPr="00127F64">
        <w:rPr>
          <w:rFonts w:ascii="仿宋_GB2312" w:eastAsia="仿宋_GB2312" w:hAnsi="方正楷体简体" w:cs="仿宋_GB2312" w:hint="eastAsia"/>
          <w:kern w:val="0"/>
          <w:sz w:val="30"/>
          <w:szCs w:val="30"/>
        </w:rPr>
        <w:t>均达</w:t>
      </w:r>
      <w:r w:rsidRPr="00127F64">
        <w:rPr>
          <w:rFonts w:ascii="仿宋_GB2312" w:eastAsia="仿宋_GB2312" w:hAnsi="方正楷体简体" w:cs="仿宋_GB2312"/>
          <w:kern w:val="0"/>
          <w:sz w:val="30"/>
          <w:szCs w:val="30"/>
        </w:rPr>
        <w:t>90%</w:t>
      </w:r>
      <w:r w:rsidRPr="00127F64">
        <w:rPr>
          <w:rFonts w:ascii="仿宋_GB2312" w:eastAsia="仿宋_GB2312" w:hAnsi="方正楷体简体" w:cs="仿宋_GB2312" w:hint="eastAsia"/>
          <w:kern w:val="0"/>
          <w:sz w:val="30"/>
          <w:szCs w:val="30"/>
        </w:rPr>
        <w:t>以上，校园文化与社团活动满意度达</w:t>
      </w:r>
      <w:r w:rsidRPr="00127F64">
        <w:rPr>
          <w:rFonts w:ascii="仿宋_GB2312" w:eastAsia="仿宋_GB2312" w:hAnsi="方正楷体简体" w:cs="仿宋_GB2312"/>
          <w:kern w:val="0"/>
          <w:sz w:val="30"/>
          <w:szCs w:val="30"/>
        </w:rPr>
        <w:t>85%</w:t>
      </w:r>
      <w:r w:rsidRPr="00127F64">
        <w:rPr>
          <w:rFonts w:ascii="仿宋_GB2312" w:eastAsia="仿宋_GB2312" w:hAnsi="方正楷体简体" w:cs="仿宋_GB2312" w:hint="eastAsia"/>
          <w:kern w:val="0"/>
          <w:sz w:val="30"/>
          <w:szCs w:val="30"/>
        </w:rPr>
        <w:t>以上，生活满意度达</w:t>
      </w:r>
      <w:r w:rsidRPr="00127F64">
        <w:rPr>
          <w:rFonts w:ascii="仿宋_GB2312" w:eastAsia="仿宋_GB2312" w:hAnsi="方正楷体简体" w:cs="仿宋_GB2312"/>
          <w:kern w:val="0"/>
          <w:sz w:val="30"/>
          <w:szCs w:val="30"/>
        </w:rPr>
        <w:t>95%</w:t>
      </w:r>
      <w:r w:rsidRPr="00127F64">
        <w:rPr>
          <w:rFonts w:ascii="仿宋_GB2312" w:eastAsia="仿宋_GB2312" w:hAnsi="方正楷体简体" w:cs="仿宋_GB2312" w:hint="eastAsia"/>
          <w:kern w:val="0"/>
          <w:sz w:val="30"/>
          <w:szCs w:val="30"/>
        </w:rPr>
        <w:t>以上，校园安全满意度达</w:t>
      </w:r>
      <w:r w:rsidRPr="00127F64">
        <w:rPr>
          <w:rFonts w:ascii="仿宋_GB2312" w:eastAsia="仿宋_GB2312" w:hAnsi="方正楷体简体" w:cs="仿宋_GB2312"/>
          <w:kern w:val="0"/>
          <w:sz w:val="30"/>
          <w:szCs w:val="30"/>
        </w:rPr>
        <w:t>100%</w:t>
      </w:r>
      <w:r w:rsidRPr="00127F64">
        <w:rPr>
          <w:rFonts w:ascii="仿宋_GB2312" w:eastAsia="仿宋_GB2312" w:hAnsi="方正楷体简体" w:cs="仿宋_GB2312" w:hint="eastAsia"/>
          <w:kern w:val="0"/>
          <w:sz w:val="30"/>
          <w:szCs w:val="30"/>
        </w:rPr>
        <w:t>，毕业生对学校满意度达</w:t>
      </w:r>
      <w:r>
        <w:rPr>
          <w:rFonts w:ascii="仿宋_GB2312" w:eastAsia="仿宋_GB2312" w:hAnsi="方正楷体简体" w:cs="仿宋_GB2312"/>
          <w:kern w:val="0"/>
          <w:sz w:val="30"/>
          <w:szCs w:val="30"/>
        </w:rPr>
        <w:t>95</w:t>
      </w:r>
      <w:r w:rsidRPr="00127F64">
        <w:rPr>
          <w:rFonts w:ascii="仿宋_GB2312" w:eastAsia="仿宋_GB2312" w:hAnsi="方正楷体简体" w:cs="仿宋_GB2312"/>
          <w:kern w:val="0"/>
          <w:sz w:val="30"/>
          <w:szCs w:val="30"/>
        </w:rPr>
        <w:t>%</w:t>
      </w:r>
      <w:r w:rsidRPr="00127F64">
        <w:rPr>
          <w:rFonts w:ascii="仿宋_GB2312" w:eastAsia="仿宋_GB2312" w:hAnsi="方正楷体简体" w:cs="仿宋_GB2312" w:hint="eastAsia"/>
          <w:kern w:val="0"/>
          <w:sz w:val="30"/>
          <w:szCs w:val="30"/>
        </w:rPr>
        <w:t>以上。</w:t>
      </w:r>
    </w:p>
    <w:p w:rsidR="001B0DDE" w:rsidRPr="00F67285" w:rsidRDefault="001B0DDE" w:rsidP="00F67285">
      <w:pPr>
        <w:rPr>
          <w:rFonts w:cs="Times New Roman"/>
        </w:rPr>
      </w:pPr>
    </w:p>
    <w:p w:rsidR="001B0DDE" w:rsidRDefault="001B0DDE" w:rsidP="00CF39BC">
      <w:pPr>
        <w:pStyle w:val="2"/>
        <w:rPr>
          <w:rFonts w:ascii="宋体" w:cs="Times New Roman"/>
          <w:color w:val="C00000"/>
        </w:rPr>
      </w:pPr>
      <w:r w:rsidRPr="00F04D3A">
        <w:rPr>
          <w:rFonts w:ascii="宋体" w:hAnsi="宋体" w:cs="宋体"/>
          <w:color w:val="C00000"/>
        </w:rPr>
        <w:t>2.3</w:t>
      </w:r>
      <w:r w:rsidRPr="00F04D3A">
        <w:rPr>
          <w:rFonts w:ascii="宋体" w:hAnsi="宋体" w:cs="宋体" w:hint="eastAsia"/>
          <w:color w:val="C00000"/>
        </w:rPr>
        <w:t>资助情况</w:t>
      </w:r>
    </w:p>
    <w:p w:rsidR="001B0DDE" w:rsidRPr="00127F64" w:rsidRDefault="001B0DDE" w:rsidP="00112B43">
      <w:pPr>
        <w:ind w:firstLineChars="200" w:firstLine="600"/>
        <w:rPr>
          <w:rFonts w:ascii="仿宋_GB2312" w:eastAsia="仿宋_GB2312" w:hAnsi="方正楷体简体" w:cs="Times New Roman"/>
          <w:kern w:val="0"/>
          <w:sz w:val="30"/>
          <w:szCs w:val="30"/>
        </w:rPr>
      </w:pPr>
      <w:r w:rsidRPr="00127F64">
        <w:rPr>
          <w:rFonts w:ascii="仿宋_GB2312" w:eastAsia="仿宋_GB2312" w:hAnsi="方正楷体简体" w:cs="仿宋_GB2312" w:hint="eastAsia"/>
          <w:kern w:val="0"/>
          <w:sz w:val="30"/>
          <w:szCs w:val="30"/>
        </w:rPr>
        <w:t>学校助学金管理工作严格按照上级要求执行，在领取国家助学金人数方面学校做到了不虚报、</w:t>
      </w:r>
      <w:proofErr w:type="gramStart"/>
      <w:r w:rsidRPr="00127F64">
        <w:rPr>
          <w:rFonts w:ascii="仿宋_GB2312" w:eastAsia="仿宋_GB2312" w:hAnsi="方正楷体简体" w:cs="仿宋_GB2312" w:hint="eastAsia"/>
          <w:kern w:val="0"/>
          <w:sz w:val="30"/>
          <w:szCs w:val="30"/>
        </w:rPr>
        <w:t>不</w:t>
      </w:r>
      <w:proofErr w:type="gramEnd"/>
      <w:r w:rsidRPr="00127F64">
        <w:rPr>
          <w:rFonts w:ascii="仿宋_GB2312" w:eastAsia="仿宋_GB2312" w:hAnsi="方正楷体简体" w:cs="仿宋_GB2312" w:hint="eastAsia"/>
          <w:kern w:val="0"/>
          <w:sz w:val="30"/>
          <w:szCs w:val="30"/>
        </w:rPr>
        <w:t>漏报、不错报，且资金发放及时到位，数据更新及时有序，资</w:t>
      </w:r>
      <w:r>
        <w:rPr>
          <w:rFonts w:ascii="仿宋_GB2312" w:eastAsia="仿宋_GB2312" w:hAnsi="方正楷体简体" w:cs="仿宋_GB2312" w:hint="eastAsia"/>
          <w:kern w:val="0"/>
          <w:sz w:val="30"/>
          <w:szCs w:val="30"/>
        </w:rPr>
        <w:t>料反馈真实详尽。国家助学金工作多次得到上级主管部门的表彰和肯定，并被评为国家助学金先进单位。</w:t>
      </w:r>
    </w:p>
    <w:p w:rsidR="001B0DDE" w:rsidRPr="00127F64" w:rsidRDefault="001B0DDE" w:rsidP="00112B43">
      <w:pPr>
        <w:ind w:firstLineChars="200" w:firstLine="600"/>
        <w:rPr>
          <w:rFonts w:ascii="仿宋_GB2312" w:eastAsia="仿宋_GB2312" w:hAnsi="方正楷体简体" w:cs="Times New Roman"/>
          <w:kern w:val="0"/>
          <w:sz w:val="30"/>
          <w:szCs w:val="30"/>
        </w:rPr>
      </w:pPr>
      <w:r w:rsidRPr="00127F64">
        <w:rPr>
          <w:rFonts w:ascii="仿宋_GB2312" w:eastAsia="仿宋_GB2312" w:hAnsi="方正楷体简体" w:cs="仿宋_GB2312" w:hint="eastAsia"/>
          <w:kern w:val="0"/>
          <w:sz w:val="30"/>
          <w:szCs w:val="30"/>
        </w:rPr>
        <w:lastRenderedPageBreak/>
        <w:t>此外，学校还在办学经费紧张的情况下对各类残疾学生提供各种形式的资助。一是对全体学生进行生活费补助，在校学生每生每月补助</w:t>
      </w:r>
      <w:r w:rsidRPr="00127F64">
        <w:rPr>
          <w:rFonts w:ascii="仿宋_GB2312" w:eastAsia="仿宋_GB2312" w:hAnsi="方正楷体简体" w:cs="仿宋_GB2312"/>
          <w:kern w:val="0"/>
          <w:sz w:val="30"/>
          <w:szCs w:val="30"/>
        </w:rPr>
        <w:t>90</w:t>
      </w:r>
      <w:r w:rsidRPr="00127F64">
        <w:rPr>
          <w:rFonts w:ascii="仿宋_GB2312" w:eastAsia="仿宋_GB2312" w:hAnsi="方正楷体简体" w:cs="仿宋_GB2312" w:hint="eastAsia"/>
          <w:kern w:val="0"/>
          <w:sz w:val="30"/>
          <w:szCs w:val="30"/>
        </w:rPr>
        <w:t>元，今年累计发放</w:t>
      </w:r>
      <w:proofErr w:type="gramStart"/>
      <w:r w:rsidRPr="00127F64">
        <w:rPr>
          <w:rFonts w:ascii="仿宋_GB2312" w:eastAsia="仿宋_GB2312" w:hAnsi="方正楷体简体" w:cs="仿宋_GB2312" w:hint="eastAsia"/>
          <w:kern w:val="0"/>
          <w:sz w:val="30"/>
          <w:szCs w:val="30"/>
        </w:rPr>
        <w:t>补助达</w:t>
      </w:r>
      <w:proofErr w:type="gramEnd"/>
      <w:r w:rsidRPr="00127F64">
        <w:rPr>
          <w:rFonts w:ascii="仿宋_GB2312" w:eastAsia="仿宋_GB2312" w:hAnsi="方正楷体简体" w:cs="仿宋_GB2312"/>
          <w:kern w:val="0"/>
          <w:sz w:val="30"/>
          <w:szCs w:val="30"/>
        </w:rPr>
        <w:t>40</w:t>
      </w:r>
      <w:r w:rsidRPr="00127F64">
        <w:rPr>
          <w:rFonts w:ascii="仿宋_GB2312" w:eastAsia="仿宋_GB2312" w:hAnsi="方正楷体简体" w:cs="仿宋_GB2312" w:hint="eastAsia"/>
          <w:kern w:val="0"/>
          <w:sz w:val="30"/>
          <w:szCs w:val="30"/>
        </w:rPr>
        <w:t>余万元。二是对特别困难学生提供勤工俭学岗位，并发放一定的补助经费，今年共计发放补助</w:t>
      </w:r>
      <w:r w:rsidRPr="00127F64">
        <w:rPr>
          <w:rFonts w:ascii="仿宋_GB2312" w:eastAsia="仿宋_GB2312" w:hAnsi="方正楷体简体" w:cs="仿宋_GB2312"/>
          <w:kern w:val="0"/>
          <w:sz w:val="30"/>
          <w:szCs w:val="30"/>
        </w:rPr>
        <w:t>6</w:t>
      </w:r>
      <w:r w:rsidRPr="00127F64">
        <w:rPr>
          <w:rFonts w:ascii="仿宋_GB2312" w:eastAsia="仿宋_GB2312" w:hAnsi="方正楷体简体" w:cs="仿宋_GB2312" w:hint="eastAsia"/>
          <w:kern w:val="0"/>
          <w:sz w:val="30"/>
          <w:szCs w:val="30"/>
        </w:rPr>
        <w:t>万余元。三是对重大疾病学生提供专项资助，今年累计资助达</w:t>
      </w:r>
      <w:r w:rsidRPr="00127F64">
        <w:rPr>
          <w:rFonts w:ascii="仿宋_GB2312" w:eastAsia="仿宋_GB2312" w:hAnsi="方正楷体简体" w:cs="仿宋_GB2312"/>
          <w:kern w:val="0"/>
          <w:sz w:val="30"/>
          <w:szCs w:val="30"/>
        </w:rPr>
        <w:t>10</w:t>
      </w:r>
      <w:r w:rsidRPr="00127F64">
        <w:rPr>
          <w:rFonts w:ascii="仿宋_GB2312" w:eastAsia="仿宋_GB2312" w:hAnsi="方正楷体简体" w:cs="仿宋_GB2312" w:hint="eastAsia"/>
          <w:kern w:val="0"/>
          <w:sz w:val="30"/>
          <w:szCs w:val="30"/>
        </w:rPr>
        <w:t>万余元。</w:t>
      </w:r>
    </w:p>
    <w:p w:rsidR="001B0DDE" w:rsidRPr="00127F64" w:rsidRDefault="001B0DDE" w:rsidP="00112B43">
      <w:pPr>
        <w:ind w:firstLineChars="200" w:firstLine="600"/>
        <w:rPr>
          <w:rFonts w:ascii="仿宋_GB2312" w:eastAsia="仿宋_GB2312" w:hAnsi="方正楷体简体" w:cs="Times New Roman"/>
          <w:kern w:val="0"/>
          <w:sz w:val="30"/>
          <w:szCs w:val="30"/>
        </w:rPr>
      </w:pPr>
      <w:r w:rsidRPr="00127F64">
        <w:rPr>
          <w:rFonts w:ascii="仿宋_GB2312" w:eastAsia="仿宋_GB2312" w:hAnsi="方正楷体简体" w:cs="仿宋_GB2312" w:hint="eastAsia"/>
          <w:kern w:val="0"/>
          <w:sz w:val="30"/>
          <w:szCs w:val="30"/>
        </w:rPr>
        <w:t>另外，学校还积极寻求社会资助，与众多企事业单位和组织如省残疾人福利基金会、湘雅医院、君子道公益助学组织、省残联器具辅助中心、</w:t>
      </w:r>
      <w:proofErr w:type="gramStart"/>
      <w:r w:rsidRPr="00127F64">
        <w:rPr>
          <w:rFonts w:ascii="仿宋_GB2312" w:eastAsia="仿宋_GB2312" w:hAnsi="方正楷体简体" w:cs="仿宋_GB2312" w:hint="eastAsia"/>
          <w:kern w:val="0"/>
          <w:sz w:val="30"/>
          <w:szCs w:val="30"/>
        </w:rPr>
        <w:t>中信湘雅</w:t>
      </w:r>
      <w:proofErr w:type="gramEnd"/>
      <w:r w:rsidRPr="00127F64">
        <w:rPr>
          <w:rFonts w:ascii="仿宋_GB2312" w:eastAsia="仿宋_GB2312" w:hAnsi="方正楷体简体" w:cs="仿宋_GB2312" w:hint="eastAsia"/>
          <w:kern w:val="0"/>
          <w:sz w:val="30"/>
          <w:szCs w:val="30"/>
        </w:rPr>
        <w:t>医院、省图书馆、九三学社、湖南省税务高等专科学校党委、省文化厅、省群艺馆、湖南东一工贸有限公司等建立帮扶合作关系，为困难学生提供各类资助和帮助。</w:t>
      </w:r>
    </w:p>
    <w:p w:rsidR="001B0DDE" w:rsidRPr="00127F64" w:rsidRDefault="001B0DDE" w:rsidP="00112B43">
      <w:pPr>
        <w:ind w:firstLineChars="200" w:firstLine="600"/>
        <w:rPr>
          <w:rFonts w:ascii="仿宋_GB2312" w:eastAsia="仿宋_GB2312" w:hAnsi="方正楷体简体" w:cs="Times New Roman"/>
          <w:kern w:val="0"/>
          <w:sz w:val="30"/>
          <w:szCs w:val="30"/>
        </w:rPr>
      </w:pPr>
      <w:r w:rsidRPr="00127F64">
        <w:rPr>
          <w:rFonts w:ascii="仿宋_GB2312" w:eastAsia="仿宋_GB2312" w:hAnsi="方正楷体简体" w:cs="仿宋_GB2312" w:hint="eastAsia"/>
          <w:kern w:val="0"/>
          <w:sz w:val="30"/>
          <w:szCs w:val="30"/>
        </w:rPr>
        <w:t>学校没有一名残疾学生因</w:t>
      </w:r>
      <w:r>
        <w:rPr>
          <w:rFonts w:ascii="仿宋_GB2312" w:eastAsia="仿宋_GB2312" w:hAnsi="方正楷体简体" w:cs="仿宋_GB2312" w:hint="eastAsia"/>
          <w:kern w:val="0"/>
          <w:sz w:val="30"/>
          <w:szCs w:val="30"/>
        </w:rPr>
        <w:t>生活</w:t>
      </w:r>
      <w:r w:rsidRPr="00127F64">
        <w:rPr>
          <w:rFonts w:ascii="仿宋_GB2312" w:eastAsia="仿宋_GB2312" w:hAnsi="方正楷体简体" w:cs="仿宋_GB2312" w:hint="eastAsia"/>
          <w:kern w:val="0"/>
          <w:sz w:val="30"/>
          <w:szCs w:val="30"/>
        </w:rPr>
        <w:t>困难而辍学。</w:t>
      </w:r>
    </w:p>
    <w:p w:rsidR="001B0DDE" w:rsidRDefault="001B0DDE" w:rsidP="00CF39BC">
      <w:pPr>
        <w:pStyle w:val="2"/>
        <w:rPr>
          <w:rFonts w:ascii="宋体" w:cs="Times New Roman"/>
          <w:color w:val="C00000"/>
        </w:rPr>
      </w:pPr>
      <w:r w:rsidRPr="00F04D3A">
        <w:rPr>
          <w:rFonts w:ascii="宋体" w:hAnsi="宋体" w:cs="宋体"/>
          <w:color w:val="C00000"/>
        </w:rPr>
        <w:t>2.4</w:t>
      </w:r>
      <w:r w:rsidRPr="00F04D3A">
        <w:rPr>
          <w:rFonts w:ascii="宋体" w:hAnsi="宋体" w:cs="宋体" w:hint="eastAsia"/>
          <w:color w:val="C00000"/>
        </w:rPr>
        <w:t>就业质量</w:t>
      </w:r>
    </w:p>
    <w:p w:rsidR="001B0DDE" w:rsidRPr="000807DE" w:rsidRDefault="001B0DDE" w:rsidP="00112B43">
      <w:pPr>
        <w:ind w:firstLineChars="200" w:firstLine="600"/>
        <w:rPr>
          <w:rFonts w:ascii="仿宋_GB2312" w:eastAsia="仿宋_GB2312" w:hAnsi="方正楷体简体" w:cs="Times New Roman"/>
          <w:kern w:val="0"/>
          <w:sz w:val="30"/>
          <w:szCs w:val="30"/>
        </w:rPr>
      </w:pPr>
      <w:r w:rsidRPr="000807DE">
        <w:rPr>
          <w:rFonts w:ascii="仿宋_GB2312" w:eastAsia="仿宋_GB2312" w:hAnsi="方正楷体简体" w:cs="仿宋_GB2312" w:hint="eastAsia"/>
          <w:kern w:val="0"/>
          <w:sz w:val="30"/>
          <w:szCs w:val="30"/>
        </w:rPr>
        <w:t>就业年级：</w:t>
      </w:r>
      <w:r w:rsidRPr="000807DE">
        <w:rPr>
          <w:rFonts w:ascii="仿宋_GB2312" w:eastAsia="仿宋_GB2312" w:hAnsi="方正楷体简体" w:cs="仿宋_GB2312"/>
          <w:kern w:val="0"/>
          <w:sz w:val="30"/>
          <w:szCs w:val="30"/>
        </w:rPr>
        <w:t>2013</w:t>
      </w:r>
      <w:r w:rsidRPr="000807DE">
        <w:rPr>
          <w:rFonts w:ascii="仿宋_GB2312" w:eastAsia="仿宋_GB2312" w:hAnsi="方正楷体简体" w:cs="仿宋_GB2312" w:hint="eastAsia"/>
          <w:kern w:val="0"/>
          <w:sz w:val="30"/>
          <w:szCs w:val="30"/>
        </w:rPr>
        <w:t>级全体毕业生</w:t>
      </w:r>
    </w:p>
    <w:tbl>
      <w:tblPr>
        <w:tblW w:w="89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252"/>
        <w:gridCol w:w="2268"/>
        <w:gridCol w:w="2004"/>
      </w:tblGrid>
      <w:tr w:rsidR="001B0DDE" w:rsidRPr="00532D00">
        <w:trPr>
          <w:trHeight w:val="151"/>
        </w:trPr>
        <w:tc>
          <w:tcPr>
            <w:tcW w:w="2392" w:type="dxa"/>
            <w:tcBorders>
              <w:tl2br w:val="single" w:sz="4" w:space="0" w:color="auto"/>
            </w:tcBorders>
          </w:tcPr>
          <w:p w:rsidR="001B0DDE" w:rsidRDefault="001B0DDE" w:rsidP="00112B43">
            <w:pPr>
              <w:ind w:firstLineChars="200" w:firstLine="480"/>
              <w:rPr>
                <w:rFonts w:ascii="仿宋_GB2312" w:eastAsia="仿宋_GB2312" w:hAnsi="方正楷体简体" w:cs="Times New Roman"/>
                <w:kern w:val="0"/>
                <w:sz w:val="24"/>
                <w:szCs w:val="24"/>
              </w:rPr>
            </w:pPr>
            <w:r>
              <w:rPr>
                <w:rFonts w:ascii="仿宋_GB2312" w:eastAsia="仿宋_GB2312" w:hAnsi="方正楷体简体" w:cs="仿宋_GB2312"/>
                <w:kern w:val="0"/>
                <w:sz w:val="24"/>
                <w:szCs w:val="24"/>
              </w:rPr>
              <w:t xml:space="preserve">  </w:t>
            </w:r>
            <w:r>
              <w:rPr>
                <w:rFonts w:ascii="仿宋_GB2312" w:eastAsia="仿宋_GB2312" w:hAnsi="方正楷体简体" w:cs="仿宋_GB2312" w:hint="eastAsia"/>
                <w:kern w:val="0"/>
                <w:sz w:val="24"/>
                <w:szCs w:val="24"/>
              </w:rPr>
              <w:t>项目</w:t>
            </w:r>
          </w:p>
          <w:p w:rsidR="001B0DDE" w:rsidRPr="000807DE" w:rsidRDefault="001B0DDE" w:rsidP="00564EEC">
            <w:pPr>
              <w:rPr>
                <w:rFonts w:ascii="仿宋_GB2312" w:eastAsia="仿宋_GB2312" w:hAnsi="方正楷体简体" w:cs="Times New Roman"/>
                <w:kern w:val="0"/>
                <w:sz w:val="24"/>
                <w:szCs w:val="24"/>
              </w:rPr>
            </w:pPr>
            <w:r>
              <w:rPr>
                <w:rFonts w:ascii="仿宋_GB2312" w:eastAsia="仿宋_GB2312" w:hAnsi="方正楷体简体" w:cs="仿宋_GB2312" w:hint="eastAsia"/>
                <w:kern w:val="0"/>
                <w:sz w:val="24"/>
                <w:szCs w:val="24"/>
              </w:rPr>
              <w:t>班级</w:t>
            </w:r>
          </w:p>
        </w:tc>
        <w:tc>
          <w:tcPr>
            <w:tcW w:w="2252" w:type="dxa"/>
          </w:tcPr>
          <w:p w:rsidR="001B0DDE" w:rsidRPr="000807DE" w:rsidRDefault="001B0DDE" w:rsidP="00112B43">
            <w:pPr>
              <w:ind w:firstLineChars="200" w:firstLine="480"/>
              <w:rPr>
                <w:rFonts w:ascii="仿宋_GB2312" w:eastAsia="仿宋_GB2312" w:hAnsi="方正楷体简体" w:cs="Times New Roman"/>
                <w:kern w:val="0"/>
                <w:sz w:val="24"/>
                <w:szCs w:val="24"/>
              </w:rPr>
            </w:pPr>
            <w:r w:rsidRPr="000807DE">
              <w:rPr>
                <w:rFonts w:ascii="仿宋_GB2312" w:eastAsia="仿宋_GB2312" w:hAnsi="方正楷体简体" w:cs="仿宋_GB2312" w:hint="eastAsia"/>
                <w:kern w:val="0"/>
                <w:sz w:val="24"/>
                <w:szCs w:val="24"/>
              </w:rPr>
              <w:t>分专业就业率</w:t>
            </w:r>
          </w:p>
        </w:tc>
        <w:tc>
          <w:tcPr>
            <w:tcW w:w="2268" w:type="dxa"/>
          </w:tcPr>
          <w:p w:rsidR="001B0DDE" w:rsidRPr="000807DE" w:rsidRDefault="001B0DDE" w:rsidP="00112B43">
            <w:pPr>
              <w:ind w:firstLineChars="200" w:firstLine="480"/>
              <w:rPr>
                <w:rFonts w:ascii="仿宋_GB2312" w:eastAsia="仿宋_GB2312" w:hAnsi="方正楷体简体" w:cs="Times New Roman"/>
                <w:kern w:val="0"/>
                <w:sz w:val="24"/>
                <w:szCs w:val="24"/>
              </w:rPr>
            </w:pPr>
            <w:r w:rsidRPr="000807DE">
              <w:rPr>
                <w:rFonts w:ascii="仿宋_GB2312" w:eastAsia="仿宋_GB2312" w:hAnsi="方正楷体简体" w:cs="仿宋_GB2312" w:hint="eastAsia"/>
                <w:kern w:val="0"/>
                <w:sz w:val="24"/>
                <w:szCs w:val="24"/>
              </w:rPr>
              <w:t>对口就业率</w:t>
            </w:r>
          </w:p>
        </w:tc>
        <w:tc>
          <w:tcPr>
            <w:tcW w:w="2004" w:type="dxa"/>
          </w:tcPr>
          <w:p w:rsidR="001B0DDE" w:rsidRPr="000807DE" w:rsidRDefault="001B0DDE" w:rsidP="00112B43">
            <w:pPr>
              <w:ind w:firstLineChars="200" w:firstLine="480"/>
              <w:rPr>
                <w:rFonts w:ascii="仿宋_GB2312" w:eastAsia="仿宋_GB2312" w:hAnsi="方正楷体简体" w:cs="Times New Roman"/>
                <w:kern w:val="0"/>
                <w:sz w:val="24"/>
                <w:szCs w:val="24"/>
              </w:rPr>
            </w:pPr>
            <w:r w:rsidRPr="000807DE">
              <w:rPr>
                <w:rFonts w:ascii="仿宋_GB2312" w:eastAsia="仿宋_GB2312" w:hAnsi="方正楷体简体" w:cs="仿宋_GB2312" w:hint="eastAsia"/>
                <w:kern w:val="0"/>
                <w:sz w:val="24"/>
                <w:szCs w:val="24"/>
              </w:rPr>
              <w:t>平均初次就业起薪（元）</w:t>
            </w:r>
          </w:p>
        </w:tc>
      </w:tr>
      <w:tr w:rsidR="001B0DDE" w:rsidRPr="00532D00">
        <w:trPr>
          <w:trHeight w:val="300"/>
        </w:trPr>
        <w:tc>
          <w:tcPr>
            <w:tcW w:w="2392" w:type="dxa"/>
          </w:tcPr>
          <w:p w:rsidR="001B0DDE" w:rsidRPr="000807DE" w:rsidRDefault="001B0DDE" w:rsidP="00695C89">
            <w:pPr>
              <w:rPr>
                <w:rFonts w:ascii="仿宋_GB2312" w:eastAsia="仿宋_GB2312" w:hAnsi="方正楷体简体" w:cs="Times New Roman"/>
                <w:kern w:val="0"/>
                <w:sz w:val="24"/>
                <w:szCs w:val="24"/>
              </w:rPr>
            </w:pPr>
            <w:r w:rsidRPr="000807DE">
              <w:rPr>
                <w:rFonts w:ascii="仿宋_GB2312" w:eastAsia="仿宋_GB2312" w:hAnsi="方正楷体简体" w:cs="仿宋_GB2312"/>
                <w:kern w:val="0"/>
                <w:sz w:val="24"/>
                <w:szCs w:val="24"/>
              </w:rPr>
              <w:t>13</w:t>
            </w:r>
            <w:r w:rsidRPr="000807DE">
              <w:rPr>
                <w:rFonts w:ascii="仿宋_GB2312" w:eastAsia="仿宋_GB2312" w:hAnsi="方正楷体简体" w:cs="仿宋_GB2312" w:hint="eastAsia"/>
                <w:kern w:val="0"/>
                <w:sz w:val="24"/>
                <w:szCs w:val="24"/>
              </w:rPr>
              <w:t>电脑美术设计</w:t>
            </w:r>
            <w:r w:rsidRPr="000807DE">
              <w:rPr>
                <w:rFonts w:ascii="仿宋_GB2312" w:eastAsia="仿宋_GB2312" w:hAnsi="方正楷体简体" w:cs="仿宋_GB2312"/>
                <w:kern w:val="0"/>
                <w:sz w:val="24"/>
                <w:szCs w:val="24"/>
              </w:rPr>
              <w:t>16</w:t>
            </w:r>
            <w:r w:rsidRPr="000807DE">
              <w:rPr>
                <w:rFonts w:ascii="仿宋_GB2312" w:eastAsia="仿宋_GB2312" w:hAnsi="方正楷体简体" w:cs="仿宋_GB2312" w:hint="eastAsia"/>
                <w:kern w:val="0"/>
                <w:sz w:val="24"/>
                <w:szCs w:val="24"/>
              </w:rPr>
              <w:t>人</w:t>
            </w:r>
          </w:p>
        </w:tc>
        <w:tc>
          <w:tcPr>
            <w:tcW w:w="2252" w:type="dxa"/>
          </w:tcPr>
          <w:p w:rsidR="001B0DDE" w:rsidRPr="000807DE" w:rsidRDefault="001B0DDE" w:rsidP="00112B43">
            <w:pPr>
              <w:ind w:firstLineChars="200" w:firstLine="480"/>
              <w:rPr>
                <w:rFonts w:ascii="仿宋_GB2312" w:eastAsia="仿宋_GB2312" w:hAnsi="方正楷体简体" w:cs="Times New Roman"/>
                <w:kern w:val="0"/>
                <w:sz w:val="24"/>
                <w:szCs w:val="24"/>
              </w:rPr>
            </w:pPr>
            <w:r w:rsidRPr="000807DE">
              <w:rPr>
                <w:rFonts w:ascii="仿宋_GB2312" w:eastAsia="仿宋_GB2312" w:hAnsi="方正楷体简体" w:cs="仿宋_GB2312"/>
                <w:kern w:val="0"/>
                <w:sz w:val="24"/>
                <w:szCs w:val="24"/>
              </w:rPr>
              <w:t>12</w:t>
            </w:r>
            <w:r w:rsidRPr="000807DE">
              <w:rPr>
                <w:rFonts w:ascii="仿宋_GB2312" w:eastAsia="仿宋_GB2312" w:hAnsi="方正楷体简体" w:cs="仿宋_GB2312" w:hint="eastAsia"/>
                <w:kern w:val="0"/>
                <w:sz w:val="24"/>
                <w:szCs w:val="24"/>
              </w:rPr>
              <w:t>人</w:t>
            </w:r>
          </w:p>
        </w:tc>
        <w:tc>
          <w:tcPr>
            <w:tcW w:w="2268" w:type="dxa"/>
          </w:tcPr>
          <w:p w:rsidR="001B0DDE" w:rsidRPr="000807DE" w:rsidRDefault="001B0DDE" w:rsidP="00112B43">
            <w:pPr>
              <w:ind w:firstLineChars="200" w:firstLine="480"/>
              <w:rPr>
                <w:rFonts w:ascii="仿宋_GB2312" w:eastAsia="仿宋_GB2312" w:hAnsi="方正楷体简体" w:cs="Times New Roman"/>
                <w:kern w:val="0"/>
                <w:sz w:val="24"/>
                <w:szCs w:val="24"/>
              </w:rPr>
            </w:pPr>
            <w:r w:rsidRPr="000807DE">
              <w:rPr>
                <w:rFonts w:ascii="仿宋_GB2312" w:eastAsia="仿宋_GB2312" w:hAnsi="方正楷体简体" w:cs="仿宋_GB2312"/>
                <w:kern w:val="0"/>
                <w:sz w:val="24"/>
                <w:szCs w:val="24"/>
              </w:rPr>
              <w:t>4</w:t>
            </w:r>
            <w:r w:rsidRPr="000807DE">
              <w:rPr>
                <w:rFonts w:ascii="仿宋_GB2312" w:eastAsia="仿宋_GB2312" w:hAnsi="方正楷体简体" w:cs="仿宋_GB2312" w:hint="eastAsia"/>
                <w:kern w:val="0"/>
                <w:sz w:val="24"/>
                <w:szCs w:val="24"/>
              </w:rPr>
              <w:t>人</w:t>
            </w:r>
          </w:p>
        </w:tc>
        <w:tc>
          <w:tcPr>
            <w:tcW w:w="2004" w:type="dxa"/>
          </w:tcPr>
          <w:p w:rsidR="001B0DDE" w:rsidRPr="000807DE" w:rsidRDefault="001B0DDE" w:rsidP="00112B43">
            <w:pPr>
              <w:ind w:firstLineChars="200" w:firstLine="480"/>
              <w:rPr>
                <w:rFonts w:ascii="仿宋_GB2312" w:eastAsia="仿宋_GB2312" w:hAnsi="方正楷体简体" w:cs="仿宋_GB2312"/>
                <w:kern w:val="0"/>
                <w:sz w:val="24"/>
                <w:szCs w:val="24"/>
              </w:rPr>
            </w:pPr>
            <w:r w:rsidRPr="000807DE">
              <w:rPr>
                <w:rFonts w:ascii="仿宋_GB2312" w:eastAsia="仿宋_GB2312" w:hAnsi="方正楷体简体" w:cs="仿宋_GB2312"/>
                <w:kern w:val="0"/>
                <w:sz w:val="24"/>
                <w:szCs w:val="24"/>
              </w:rPr>
              <w:t>2400</w:t>
            </w:r>
          </w:p>
        </w:tc>
      </w:tr>
      <w:tr w:rsidR="001B0DDE" w:rsidRPr="00532D00">
        <w:trPr>
          <w:trHeight w:val="151"/>
        </w:trPr>
        <w:tc>
          <w:tcPr>
            <w:tcW w:w="2392" w:type="dxa"/>
          </w:tcPr>
          <w:p w:rsidR="001B0DDE" w:rsidRPr="000807DE" w:rsidRDefault="001B0DDE" w:rsidP="00695C89">
            <w:pPr>
              <w:rPr>
                <w:rFonts w:ascii="仿宋_GB2312" w:eastAsia="仿宋_GB2312" w:hAnsi="方正楷体简体" w:cs="Times New Roman"/>
                <w:kern w:val="0"/>
                <w:sz w:val="24"/>
                <w:szCs w:val="24"/>
              </w:rPr>
            </w:pPr>
            <w:r w:rsidRPr="000807DE">
              <w:rPr>
                <w:rFonts w:ascii="仿宋_GB2312" w:eastAsia="仿宋_GB2312" w:hAnsi="方正楷体简体" w:cs="仿宋_GB2312"/>
                <w:kern w:val="0"/>
                <w:sz w:val="24"/>
                <w:szCs w:val="24"/>
              </w:rPr>
              <w:t>13</w:t>
            </w:r>
            <w:r w:rsidRPr="000807DE">
              <w:rPr>
                <w:rFonts w:ascii="仿宋_GB2312" w:eastAsia="仿宋_GB2312" w:hAnsi="方正楷体简体" w:cs="仿宋_GB2312" w:hint="eastAsia"/>
                <w:kern w:val="0"/>
                <w:sz w:val="24"/>
                <w:szCs w:val="24"/>
              </w:rPr>
              <w:t>电子商务</w:t>
            </w:r>
            <w:r w:rsidRPr="000807DE">
              <w:rPr>
                <w:rFonts w:ascii="仿宋_GB2312" w:eastAsia="仿宋_GB2312" w:hAnsi="方正楷体简体" w:cs="仿宋_GB2312"/>
                <w:kern w:val="0"/>
                <w:sz w:val="24"/>
                <w:szCs w:val="24"/>
              </w:rPr>
              <w:t>22</w:t>
            </w:r>
            <w:r w:rsidRPr="000807DE">
              <w:rPr>
                <w:rFonts w:ascii="仿宋_GB2312" w:eastAsia="仿宋_GB2312" w:hAnsi="方正楷体简体" w:cs="仿宋_GB2312" w:hint="eastAsia"/>
                <w:kern w:val="0"/>
                <w:sz w:val="24"/>
                <w:szCs w:val="24"/>
              </w:rPr>
              <w:t>人</w:t>
            </w:r>
          </w:p>
        </w:tc>
        <w:tc>
          <w:tcPr>
            <w:tcW w:w="2252" w:type="dxa"/>
          </w:tcPr>
          <w:p w:rsidR="001B0DDE" w:rsidRPr="000807DE" w:rsidRDefault="001B0DDE" w:rsidP="00112B43">
            <w:pPr>
              <w:ind w:firstLineChars="200" w:firstLine="480"/>
              <w:rPr>
                <w:rFonts w:ascii="仿宋_GB2312" w:eastAsia="仿宋_GB2312" w:hAnsi="方正楷体简体" w:cs="Times New Roman"/>
                <w:kern w:val="0"/>
                <w:sz w:val="24"/>
                <w:szCs w:val="24"/>
              </w:rPr>
            </w:pPr>
            <w:r w:rsidRPr="000807DE">
              <w:rPr>
                <w:rFonts w:ascii="仿宋_GB2312" w:eastAsia="仿宋_GB2312" w:hAnsi="方正楷体简体" w:cs="仿宋_GB2312"/>
                <w:kern w:val="0"/>
                <w:sz w:val="24"/>
                <w:szCs w:val="24"/>
              </w:rPr>
              <w:t>1</w:t>
            </w:r>
            <w:r w:rsidRPr="000807DE">
              <w:rPr>
                <w:rFonts w:ascii="仿宋_GB2312" w:eastAsia="仿宋_GB2312" w:hAnsi="方正楷体简体" w:cs="仿宋_GB2312" w:hint="eastAsia"/>
                <w:kern w:val="0"/>
                <w:sz w:val="24"/>
                <w:szCs w:val="24"/>
              </w:rPr>
              <w:t>人</w:t>
            </w:r>
          </w:p>
        </w:tc>
        <w:tc>
          <w:tcPr>
            <w:tcW w:w="2268" w:type="dxa"/>
          </w:tcPr>
          <w:p w:rsidR="001B0DDE" w:rsidRPr="000807DE" w:rsidRDefault="001B0DDE" w:rsidP="00112B43">
            <w:pPr>
              <w:ind w:firstLineChars="200" w:firstLine="480"/>
              <w:rPr>
                <w:rFonts w:ascii="仿宋_GB2312" w:eastAsia="仿宋_GB2312" w:hAnsi="方正楷体简体" w:cs="Times New Roman"/>
                <w:kern w:val="0"/>
                <w:sz w:val="24"/>
                <w:szCs w:val="24"/>
              </w:rPr>
            </w:pPr>
            <w:r w:rsidRPr="000807DE">
              <w:rPr>
                <w:rFonts w:ascii="仿宋_GB2312" w:eastAsia="仿宋_GB2312" w:hAnsi="方正楷体简体" w:cs="仿宋_GB2312"/>
                <w:kern w:val="0"/>
                <w:sz w:val="24"/>
                <w:szCs w:val="24"/>
              </w:rPr>
              <w:t>16</w:t>
            </w:r>
            <w:r w:rsidRPr="000807DE">
              <w:rPr>
                <w:rFonts w:ascii="仿宋_GB2312" w:eastAsia="仿宋_GB2312" w:hAnsi="方正楷体简体" w:cs="仿宋_GB2312" w:hint="eastAsia"/>
                <w:kern w:val="0"/>
                <w:sz w:val="24"/>
                <w:szCs w:val="24"/>
              </w:rPr>
              <w:t>人</w:t>
            </w:r>
          </w:p>
        </w:tc>
        <w:tc>
          <w:tcPr>
            <w:tcW w:w="2004" w:type="dxa"/>
          </w:tcPr>
          <w:p w:rsidR="001B0DDE" w:rsidRPr="000807DE" w:rsidRDefault="001B0DDE" w:rsidP="00112B43">
            <w:pPr>
              <w:ind w:firstLineChars="200" w:firstLine="480"/>
              <w:rPr>
                <w:rFonts w:ascii="仿宋_GB2312" w:eastAsia="仿宋_GB2312" w:hAnsi="方正楷体简体" w:cs="仿宋_GB2312"/>
                <w:kern w:val="0"/>
                <w:sz w:val="24"/>
                <w:szCs w:val="24"/>
              </w:rPr>
            </w:pPr>
            <w:r w:rsidRPr="000807DE">
              <w:rPr>
                <w:rFonts w:ascii="仿宋_GB2312" w:eastAsia="仿宋_GB2312" w:hAnsi="方正楷体简体" w:cs="仿宋_GB2312"/>
                <w:kern w:val="0"/>
                <w:sz w:val="24"/>
                <w:szCs w:val="24"/>
              </w:rPr>
              <w:t>2300</w:t>
            </w:r>
          </w:p>
        </w:tc>
      </w:tr>
      <w:tr w:rsidR="001B0DDE" w:rsidRPr="00532D00">
        <w:trPr>
          <w:trHeight w:val="300"/>
        </w:trPr>
        <w:tc>
          <w:tcPr>
            <w:tcW w:w="2392" w:type="dxa"/>
          </w:tcPr>
          <w:p w:rsidR="001B0DDE" w:rsidRPr="000807DE" w:rsidRDefault="001B0DDE" w:rsidP="00695C89">
            <w:pPr>
              <w:rPr>
                <w:rFonts w:ascii="仿宋_GB2312" w:eastAsia="仿宋_GB2312" w:hAnsi="方正楷体简体" w:cs="Times New Roman"/>
                <w:kern w:val="0"/>
                <w:sz w:val="24"/>
                <w:szCs w:val="24"/>
              </w:rPr>
            </w:pPr>
            <w:r w:rsidRPr="000807DE">
              <w:rPr>
                <w:rFonts w:ascii="仿宋_GB2312" w:eastAsia="仿宋_GB2312" w:hAnsi="方正楷体简体" w:cs="仿宋_GB2312"/>
                <w:kern w:val="0"/>
                <w:sz w:val="24"/>
                <w:szCs w:val="24"/>
              </w:rPr>
              <w:t>13</w:t>
            </w:r>
            <w:r w:rsidRPr="000807DE">
              <w:rPr>
                <w:rFonts w:ascii="仿宋_GB2312" w:eastAsia="仿宋_GB2312" w:hAnsi="方正楷体简体" w:cs="仿宋_GB2312" w:hint="eastAsia"/>
                <w:kern w:val="0"/>
                <w:sz w:val="24"/>
                <w:szCs w:val="24"/>
              </w:rPr>
              <w:t>计算机一班</w:t>
            </w:r>
            <w:r w:rsidRPr="000807DE">
              <w:rPr>
                <w:rFonts w:ascii="仿宋_GB2312" w:eastAsia="仿宋_GB2312" w:hAnsi="方正楷体简体" w:cs="仿宋_GB2312"/>
                <w:kern w:val="0"/>
                <w:sz w:val="24"/>
                <w:szCs w:val="24"/>
              </w:rPr>
              <w:t>17</w:t>
            </w:r>
            <w:r w:rsidRPr="000807DE">
              <w:rPr>
                <w:rFonts w:ascii="仿宋_GB2312" w:eastAsia="仿宋_GB2312" w:hAnsi="方正楷体简体" w:cs="仿宋_GB2312" w:hint="eastAsia"/>
                <w:kern w:val="0"/>
                <w:sz w:val="24"/>
                <w:szCs w:val="24"/>
              </w:rPr>
              <w:t>人</w:t>
            </w:r>
          </w:p>
        </w:tc>
        <w:tc>
          <w:tcPr>
            <w:tcW w:w="2252" w:type="dxa"/>
          </w:tcPr>
          <w:p w:rsidR="001B0DDE" w:rsidRPr="000807DE" w:rsidRDefault="001B0DDE" w:rsidP="00112B43">
            <w:pPr>
              <w:ind w:firstLineChars="200" w:firstLine="480"/>
              <w:rPr>
                <w:rFonts w:ascii="仿宋_GB2312" w:eastAsia="仿宋_GB2312" w:hAnsi="方正楷体简体" w:cs="Times New Roman"/>
                <w:kern w:val="0"/>
                <w:sz w:val="24"/>
                <w:szCs w:val="24"/>
              </w:rPr>
            </w:pPr>
            <w:r w:rsidRPr="000807DE">
              <w:rPr>
                <w:rFonts w:ascii="仿宋_GB2312" w:eastAsia="仿宋_GB2312" w:hAnsi="方正楷体简体" w:cs="仿宋_GB2312"/>
                <w:kern w:val="0"/>
                <w:sz w:val="24"/>
                <w:szCs w:val="24"/>
              </w:rPr>
              <w:t>1</w:t>
            </w:r>
            <w:r w:rsidRPr="000807DE">
              <w:rPr>
                <w:rFonts w:ascii="仿宋_GB2312" w:eastAsia="仿宋_GB2312" w:hAnsi="方正楷体简体" w:cs="仿宋_GB2312" w:hint="eastAsia"/>
                <w:kern w:val="0"/>
                <w:sz w:val="24"/>
                <w:szCs w:val="24"/>
              </w:rPr>
              <w:t>人</w:t>
            </w:r>
          </w:p>
        </w:tc>
        <w:tc>
          <w:tcPr>
            <w:tcW w:w="2268" w:type="dxa"/>
          </w:tcPr>
          <w:p w:rsidR="001B0DDE" w:rsidRPr="000807DE" w:rsidRDefault="001B0DDE" w:rsidP="00112B43">
            <w:pPr>
              <w:ind w:firstLineChars="200" w:firstLine="480"/>
              <w:rPr>
                <w:rFonts w:ascii="仿宋_GB2312" w:eastAsia="仿宋_GB2312" w:hAnsi="方正楷体简体" w:cs="Times New Roman"/>
                <w:kern w:val="0"/>
                <w:sz w:val="24"/>
                <w:szCs w:val="24"/>
              </w:rPr>
            </w:pPr>
            <w:r w:rsidRPr="000807DE">
              <w:rPr>
                <w:rFonts w:ascii="仿宋_GB2312" w:eastAsia="仿宋_GB2312" w:hAnsi="方正楷体简体" w:cs="仿宋_GB2312"/>
                <w:kern w:val="0"/>
                <w:sz w:val="24"/>
                <w:szCs w:val="24"/>
              </w:rPr>
              <w:t>16</w:t>
            </w:r>
            <w:r w:rsidRPr="000807DE">
              <w:rPr>
                <w:rFonts w:ascii="仿宋_GB2312" w:eastAsia="仿宋_GB2312" w:hAnsi="方正楷体简体" w:cs="仿宋_GB2312" w:hint="eastAsia"/>
                <w:kern w:val="0"/>
                <w:sz w:val="24"/>
                <w:szCs w:val="24"/>
              </w:rPr>
              <w:t>人</w:t>
            </w:r>
          </w:p>
        </w:tc>
        <w:tc>
          <w:tcPr>
            <w:tcW w:w="2004" w:type="dxa"/>
          </w:tcPr>
          <w:p w:rsidR="001B0DDE" w:rsidRPr="000807DE" w:rsidRDefault="001B0DDE" w:rsidP="00112B43">
            <w:pPr>
              <w:ind w:firstLineChars="200" w:firstLine="480"/>
              <w:rPr>
                <w:rFonts w:ascii="仿宋_GB2312" w:eastAsia="仿宋_GB2312" w:hAnsi="方正楷体简体" w:cs="仿宋_GB2312"/>
                <w:kern w:val="0"/>
                <w:sz w:val="24"/>
                <w:szCs w:val="24"/>
              </w:rPr>
            </w:pPr>
            <w:r w:rsidRPr="000807DE">
              <w:rPr>
                <w:rFonts w:ascii="仿宋_GB2312" w:eastAsia="仿宋_GB2312" w:hAnsi="方正楷体简体" w:cs="仿宋_GB2312"/>
                <w:kern w:val="0"/>
                <w:sz w:val="24"/>
                <w:szCs w:val="24"/>
              </w:rPr>
              <w:t>2300</w:t>
            </w:r>
          </w:p>
        </w:tc>
      </w:tr>
      <w:tr w:rsidR="001B0DDE" w:rsidRPr="00532D00">
        <w:trPr>
          <w:trHeight w:val="151"/>
        </w:trPr>
        <w:tc>
          <w:tcPr>
            <w:tcW w:w="2392" w:type="dxa"/>
          </w:tcPr>
          <w:p w:rsidR="001B0DDE" w:rsidRPr="000807DE" w:rsidRDefault="001B0DDE" w:rsidP="00695C89">
            <w:pPr>
              <w:rPr>
                <w:rFonts w:ascii="仿宋_GB2312" w:eastAsia="仿宋_GB2312" w:hAnsi="方正楷体简体" w:cs="Times New Roman"/>
                <w:kern w:val="0"/>
                <w:sz w:val="24"/>
                <w:szCs w:val="24"/>
              </w:rPr>
            </w:pPr>
            <w:r w:rsidRPr="000807DE">
              <w:rPr>
                <w:rFonts w:ascii="仿宋_GB2312" w:eastAsia="仿宋_GB2312" w:hAnsi="方正楷体简体" w:cs="仿宋_GB2312"/>
                <w:kern w:val="0"/>
                <w:sz w:val="24"/>
                <w:szCs w:val="24"/>
              </w:rPr>
              <w:t>13</w:t>
            </w:r>
            <w:r w:rsidRPr="000807DE">
              <w:rPr>
                <w:rFonts w:ascii="仿宋_GB2312" w:eastAsia="仿宋_GB2312" w:hAnsi="方正楷体简体" w:cs="仿宋_GB2312" w:hint="eastAsia"/>
                <w:kern w:val="0"/>
                <w:sz w:val="24"/>
                <w:szCs w:val="24"/>
              </w:rPr>
              <w:t>计算机二班</w:t>
            </w:r>
            <w:r w:rsidRPr="000807DE">
              <w:rPr>
                <w:rFonts w:ascii="仿宋_GB2312" w:eastAsia="仿宋_GB2312" w:hAnsi="方正楷体简体" w:cs="仿宋_GB2312"/>
                <w:kern w:val="0"/>
                <w:sz w:val="24"/>
                <w:szCs w:val="24"/>
              </w:rPr>
              <w:t>16</w:t>
            </w:r>
            <w:r w:rsidRPr="000807DE">
              <w:rPr>
                <w:rFonts w:ascii="仿宋_GB2312" w:eastAsia="仿宋_GB2312" w:hAnsi="方正楷体简体" w:cs="仿宋_GB2312" w:hint="eastAsia"/>
                <w:kern w:val="0"/>
                <w:sz w:val="24"/>
                <w:szCs w:val="24"/>
              </w:rPr>
              <w:t>人</w:t>
            </w:r>
          </w:p>
        </w:tc>
        <w:tc>
          <w:tcPr>
            <w:tcW w:w="2252" w:type="dxa"/>
          </w:tcPr>
          <w:p w:rsidR="001B0DDE" w:rsidRPr="000807DE" w:rsidRDefault="001B0DDE" w:rsidP="00112B43">
            <w:pPr>
              <w:ind w:firstLineChars="200" w:firstLine="480"/>
              <w:rPr>
                <w:rFonts w:ascii="仿宋_GB2312" w:eastAsia="仿宋_GB2312" w:hAnsi="方正楷体简体" w:cs="Times New Roman"/>
                <w:kern w:val="0"/>
                <w:sz w:val="24"/>
                <w:szCs w:val="24"/>
              </w:rPr>
            </w:pPr>
            <w:r w:rsidRPr="000807DE">
              <w:rPr>
                <w:rFonts w:ascii="仿宋_GB2312" w:eastAsia="仿宋_GB2312" w:hAnsi="方正楷体简体" w:cs="仿宋_GB2312"/>
                <w:kern w:val="0"/>
                <w:sz w:val="24"/>
                <w:szCs w:val="24"/>
              </w:rPr>
              <w:t>5</w:t>
            </w:r>
            <w:r w:rsidRPr="000807DE">
              <w:rPr>
                <w:rFonts w:ascii="仿宋_GB2312" w:eastAsia="仿宋_GB2312" w:hAnsi="方正楷体简体" w:cs="仿宋_GB2312" w:hint="eastAsia"/>
                <w:kern w:val="0"/>
                <w:sz w:val="24"/>
                <w:szCs w:val="24"/>
              </w:rPr>
              <w:t>人</w:t>
            </w:r>
          </w:p>
        </w:tc>
        <w:tc>
          <w:tcPr>
            <w:tcW w:w="2268" w:type="dxa"/>
          </w:tcPr>
          <w:p w:rsidR="001B0DDE" w:rsidRPr="000807DE" w:rsidRDefault="001B0DDE" w:rsidP="00112B43">
            <w:pPr>
              <w:ind w:firstLineChars="200" w:firstLine="480"/>
              <w:rPr>
                <w:rFonts w:ascii="仿宋_GB2312" w:eastAsia="仿宋_GB2312" w:hAnsi="方正楷体简体" w:cs="Times New Roman"/>
                <w:kern w:val="0"/>
                <w:sz w:val="24"/>
                <w:szCs w:val="24"/>
              </w:rPr>
            </w:pPr>
            <w:r w:rsidRPr="000807DE">
              <w:rPr>
                <w:rFonts w:ascii="仿宋_GB2312" w:eastAsia="仿宋_GB2312" w:hAnsi="方正楷体简体" w:cs="仿宋_GB2312"/>
                <w:kern w:val="0"/>
                <w:sz w:val="24"/>
                <w:szCs w:val="24"/>
              </w:rPr>
              <w:t>11</w:t>
            </w:r>
            <w:r w:rsidRPr="000807DE">
              <w:rPr>
                <w:rFonts w:ascii="仿宋_GB2312" w:eastAsia="仿宋_GB2312" w:hAnsi="方正楷体简体" w:cs="仿宋_GB2312" w:hint="eastAsia"/>
                <w:kern w:val="0"/>
                <w:sz w:val="24"/>
                <w:szCs w:val="24"/>
              </w:rPr>
              <w:t>人</w:t>
            </w:r>
          </w:p>
        </w:tc>
        <w:tc>
          <w:tcPr>
            <w:tcW w:w="2004" w:type="dxa"/>
          </w:tcPr>
          <w:p w:rsidR="001B0DDE" w:rsidRPr="000807DE" w:rsidRDefault="001B0DDE" w:rsidP="00112B43">
            <w:pPr>
              <w:ind w:firstLineChars="200" w:firstLine="480"/>
              <w:rPr>
                <w:rFonts w:ascii="仿宋_GB2312" w:eastAsia="仿宋_GB2312" w:hAnsi="方正楷体简体" w:cs="仿宋_GB2312"/>
                <w:kern w:val="0"/>
                <w:sz w:val="24"/>
                <w:szCs w:val="24"/>
              </w:rPr>
            </w:pPr>
            <w:r w:rsidRPr="000807DE">
              <w:rPr>
                <w:rFonts w:ascii="仿宋_GB2312" w:eastAsia="仿宋_GB2312" w:hAnsi="方正楷体简体" w:cs="仿宋_GB2312"/>
                <w:kern w:val="0"/>
                <w:sz w:val="24"/>
                <w:szCs w:val="24"/>
              </w:rPr>
              <w:t>2300</w:t>
            </w:r>
          </w:p>
        </w:tc>
      </w:tr>
      <w:tr w:rsidR="001B0DDE" w:rsidRPr="00532D00">
        <w:trPr>
          <w:trHeight w:val="151"/>
        </w:trPr>
        <w:tc>
          <w:tcPr>
            <w:tcW w:w="2392" w:type="dxa"/>
          </w:tcPr>
          <w:p w:rsidR="001B0DDE" w:rsidRPr="000807DE" w:rsidRDefault="001B0DDE" w:rsidP="00695C89">
            <w:pPr>
              <w:rPr>
                <w:rFonts w:ascii="仿宋_GB2312" w:eastAsia="仿宋_GB2312" w:hAnsi="方正楷体简体" w:cs="Times New Roman"/>
                <w:kern w:val="0"/>
                <w:sz w:val="24"/>
                <w:szCs w:val="24"/>
              </w:rPr>
            </w:pPr>
            <w:r w:rsidRPr="000807DE">
              <w:rPr>
                <w:rFonts w:ascii="仿宋_GB2312" w:eastAsia="仿宋_GB2312" w:hAnsi="方正楷体简体" w:cs="仿宋_GB2312"/>
                <w:kern w:val="0"/>
                <w:sz w:val="24"/>
                <w:szCs w:val="24"/>
              </w:rPr>
              <w:t>13</w:t>
            </w:r>
            <w:r w:rsidRPr="000807DE">
              <w:rPr>
                <w:rFonts w:ascii="仿宋_GB2312" w:eastAsia="仿宋_GB2312" w:hAnsi="方正楷体简体" w:cs="仿宋_GB2312" w:hint="eastAsia"/>
                <w:kern w:val="0"/>
                <w:sz w:val="24"/>
                <w:szCs w:val="24"/>
              </w:rPr>
              <w:t>工美班</w:t>
            </w:r>
            <w:r w:rsidRPr="000807DE">
              <w:rPr>
                <w:rFonts w:ascii="仿宋_GB2312" w:eastAsia="仿宋_GB2312" w:hAnsi="方正楷体简体" w:cs="仿宋_GB2312"/>
                <w:kern w:val="0"/>
                <w:sz w:val="24"/>
                <w:szCs w:val="24"/>
              </w:rPr>
              <w:t>16</w:t>
            </w:r>
            <w:r w:rsidRPr="000807DE">
              <w:rPr>
                <w:rFonts w:ascii="仿宋_GB2312" w:eastAsia="仿宋_GB2312" w:hAnsi="方正楷体简体" w:cs="仿宋_GB2312" w:hint="eastAsia"/>
                <w:kern w:val="0"/>
                <w:sz w:val="24"/>
                <w:szCs w:val="24"/>
              </w:rPr>
              <w:t>人</w:t>
            </w:r>
          </w:p>
        </w:tc>
        <w:tc>
          <w:tcPr>
            <w:tcW w:w="2252" w:type="dxa"/>
          </w:tcPr>
          <w:p w:rsidR="001B0DDE" w:rsidRPr="000807DE" w:rsidRDefault="001B0DDE" w:rsidP="00112B43">
            <w:pPr>
              <w:ind w:firstLineChars="200" w:firstLine="480"/>
              <w:rPr>
                <w:rFonts w:ascii="仿宋_GB2312" w:eastAsia="仿宋_GB2312" w:hAnsi="方正楷体简体" w:cs="Times New Roman"/>
                <w:kern w:val="0"/>
                <w:sz w:val="24"/>
                <w:szCs w:val="24"/>
              </w:rPr>
            </w:pPr>
            <w:r w:rsidRPr="000807DE">
              <w:rPr>
                <w:rFonts w:ascii="仿宋_GB2312" w:eastAsia="仿宋_GB2312" w:hAnsi="方正楷体简体" w:cs="仿宋_GB2312"/>
                <w:kern w:val="0"/>
                <w:sz w:val="24"/>
                <w:szCs w:val="24"/>
              </w:rPr>
              <w:t>12</w:t>
            </w:r>
            <w:r w:rsidRPr="000807DE">
              <w:rPr>
                <w:rFonts w:ascii="仿宋_GB2312" w:eastAsia="仿宋_GB2312" w:hAnsi="方正楷体简体" w:cs="仿宋_GB2312" w:hint="eastAsia"/>
                <w:kern w:val="0"/>
                <w:sz w:val="24"/>
                <w:szCs w:val="24"/>
              </w:rPr>
              <w:t>人</w:t>
            </w:r>
          </w:p>
        </w:tc>
        <w:tc>
          <w:tcPr>
            <w:tcW w:w="2268" w:type="dxa"/>
          </w:tcPr>
          <w:p w:rsidR="001B0DDE" w:rsidRPr="000807DE" w:rsidRDefault="001B0DDE" w:rsidP="00112B43">
            <w:pPr>
              <w:ind w:firstLineChars="200" w:firstLine="480"/>
              <w:rPr>
                <w:rFonts w:ascii="仿宋_GB2312" w:eastAsia="仿宋_GB2312" w:hAnsi="方正楷体简体" w:cs="Times New Roman"/>
                <w:kern w:val="0"/>
                <w:sz w:val="24"/>
                <w:szCs w:val="24"/>
              </w:rPr>
            </w:pPr>
            <w:r w:rsidRPr="000807DE">
              <w:rPr>
                <w:rFonts w:ascii="仿宋_GB2312" w:eastAsia="仿宋_GB2312" w:hAnsi="方正楷体简体" w:cs="仿宋_GB2312"/>
                <w:kern w:val="0"/>
                <w:sz w:val="24"/>
                <w:szCs w:val="24"/>
              </w:rPr>
              <w:t>0</w:t>
            </w:r>
            <w:r w:rsidRPr="000807DE">
              <w:rPr>
                <w:rFonts w:ascii="仿宋_GB2312" w:eastAsia="仿宋_GB2312" w:hAnsi="方正楷体简体" w:cs="仿宋_GB2312" w:hint="eastAsia"/>
                <w:kern w:val="0"/>
                <w:sz w:val="24"/>
                <w:szCs w:val="24"/>
              </w:rPr>
              <w:t>人</w:t>
            </w:r>
          </w:p>
        </w:tc>
        <w:tc>
          <w:tcPr>
            <w:tcW w:w="2004" w:type="dxa"/>
          </w:tcPr>
          <w:p w:rsidR="001B0DDE" w:rsidRPr="000807DE" w:rsidRDefault="001B0DDE" w:rsidP="00112B43">
            <w:pPr>
              <w:ind w:firstLineChars="200" w:firstLine="480"/>
              <w:rPr>
                <w:rFonts w:ascii="仿宋_GB2312" w:eastAsia="仿宋_GB2312" w:hAnsi="方正楷体简体" w:cs="仿宋_GB2312"/>
                <w:kern w:val="0"/>
                <w:sz w:val="24"/>
                <w:szCs w:val="24"/>
              </w:rPr>
            </w:pPr>
            <w:r w:rsidRPr="000807DE">
              <w:rPr>
                <w:rFonts w:ascii="仿宋_GB2312" w:eastAsia="仿宋_GB2312" w:hAnsi="方正楷体简体" w:cs="仿宋_GB2312"/>
                <w:kern w:val="0"/>
                <w:sz w:val="24"/>
                <w:szCs w:val="24"/>
              </w:rPr>
              <w:t>2200</w:t>
            </w:r>
          </w:p>
        </w:tc>
      </w:tr>
      <w:tr w:rsidR="001B0DDE" w:rsidRPr="00532D00">
        <w:trPr>
          <w:trHeight w:val="151"/>
        </w:trPr>
        <w:tc>
          <w:tcPr>
            <w:tcW w:w="2392" w:type="dxa"/>
          </w:tcPr>
          <w:p w:rsidR="001B0DDE" w:rsidRPr="000807DE" w:rsidRDefault="001B0DDE" w:rsidP="00695C89">
            <w:pPr>
              <w:rPr>
                <w:rFonts w:ascii="仿宋_GB2312" w:eastAsia="仿宋_GB2312" w:hAnsi="方正楷体简体" w:cs="Times New Roman"/>
                <w:kern w:val="0"/>
                <w:sz w:val="24"/>
                <w:szCs w:val="24"/>
              </w:rPr>
            </w:pPr>
            <w:r w:rsidRPr="000807DE">
              <w:rPr>
                <w:rFonts w:ascii="仿宋_GB2312" w:eastAsia="仿宋_GB2312" w:hAnsi="方正楷体简体" w:cs="仿宋_GB2312"/>
                <w:kern w:val="0"/>
                <w:sz w:val="24"/>
                <w:szCs w:val="24"/>
              </w:rPr>
              <w:t>13</w:t>
            </w:r>
            <w:r w:rsidRPr="000807DE">
              <w:rPr>
                <w:rFonts w:ascii="仿宋_GB2312" w:eastAsia="仿宋_GB2312" w:hAnsi="方正楷体简体" w:cs="仿宋_GB2312" w:hint="eastAsia"/>
                <w:kern w:val="0"/>
                <w:sz w:val="24"/>
                <w:szCs w:val="24"/>
              </w:rPr>
              <w:t>服装班</w:t>
            </w:r>
            <w:r w:rsidRPr="000807DE">
              <w:rPr>
                <w:rFonts w:ascii="仿宋_GB2312" w:eastAsia="仿宋_GB2312" w:hAnsi="方正楷体简体" w:cs="仿宋_GB2312"/>
                <w:kern w:val="0"/>
                <w:sz w:val="24"/>
                <w:szCs w:val="24"/>
              </w:rPr>
              <w:t>18</w:t>
            </w:r>
            <w:r w:rsidRPr="000807DE">
              <w:rPr>
                <w:rFonts w:ascii="仿宋_GB2312" w:eastAsia="仿宋_GB2312" w:hAnsi="方正楷体简体" w:cs="仿宋_GB2312" w:hint="eastAsia"/>
                <w:kern w:val="0"/>
                <w:sz w:val="24"/>
                <w:szCs w:val="24"/>
              </w:rPr>
              <w:t>人</w:t>
            </w:r>
          </w:p>
        </w:tc>
        <w:tc>
          <w:tcPr>
            <w:tcW w:w="2252" w:type="dxa"/>
          </w:tcPr>
          <w:p w:rsidR="001B0DDE" w:rsidRPr="000807DE" w:rsidRDefault="001B0DDE" w:rsidP="00112B43">
            <w:pPr>
              <w:ind w:firstLineChars="200" w:firstLine="480"/>
              <w:rPr>
                <w:rFonts w:ascii="仿宋_GB2312" w:eastAsia="仿宋_GB2312" w:hAnsi="方正楷体简体" w:cs="Times New Roman"/>
                <w:kern w:val="0"/>
                <w:sz w:val="24"/>
                <w:szCs w:val="24"/>
              </w:rPr>
            </w:pPr>
            <w:r w:rsidRPr="000807DE">
              <w:rPr>
                <w:rFonts w:ascii="仿宋_GB2312" w:eastAsia="仿宋_GB2312" w:hAnsi="方正楷体简体" w:cs="仿宋_GB2312"/>
                <w:kern w:val="0"/>
                <w:sz w:val="24"/>
                <w:szCs w:val="24"/>
              </w:rPr>
              <w:t>2</w:t>
            </w:r>
            <w:r w:rsidRPr="000807DE">
              <w:rPr>
                <w:rFonts w:ascii="仿宋_GB2312" w:eastAsia="仿宋_GB2312" w:hAnsi="方正楷体简体" w:cs="仿宋_GB2312" w:hint="eastAsia"/>
                <w:kern w:val="0"/>
                <w:sz w:val="24"/>
                <w:szCs w:val="24"/>
              </w:rPr>
              <w:t>人</w:t>
            </w:r>
          </w:p>
        </w:tc>
        <w:tc>
          <w:tcPr>
            <w:tcW w:w="2268" w:type="dxa"/>
          </w:tcPr>
          <w:p w:rsidR="001B0DDE" w:rsidRPr="000807DE" w:rsidRDefault="001B0DDE" w:rsidP="00112B43">
            <w:pPr>
              <w:ind w:firstLineChars="200" w:firstLine="480"/>
              <w:rPr>
                <w:rFonts w:ascii="仿宋_GB2312" w:eastAsia="仿宋_GB2312" w:hAnsi="方正楷体简体" w:cs="Times New Roman"/>
                <w:kern w:val="0"/>
                <w:sz w:val="24"/>
                <w:szCs w:val="24"/>
              </w:rPr>
            </w:pPr>
            <w:r w:rsidRPr="000807DE">
              <w:rPr>
                <w:rFonts w:ascii="仿宋_GB2312" w:eastAsia="仿宋_GB2312" w:hAnsi="方正楷体简体" w:cs="仿宋_GB2312"/>
                <w:kern w:val="0"/>
                <w:sz w:val="24"/>
                <w:szCs w:val="24"/>
              </w:rPr>
              <w:t>16</w:t>
            </w:r>
            <w:r w:rsidRPr="000807DE">
              <w:rPr>
                <w:rFonts w:ascii="仿宋_GB2312" w:eastAsia="仿宋_GB2312" w:hAnsi="方正楷体简体" w:cs="仿宋_GB2312" w:hint="eastAsia"/>
                <w:kern w:val="0"/>
                <w:sz w:val="24"/>
                <w:szCs w:val="24"/>
              </w:rPr>
              <w:t>人</w:t>
            </w:r>
          </w:p>
        </w:tc>
        <w:tc>
          <w:tcPr>
            <w:tcW w:w="2004" w:type="dxa"/>
          </w:tcPr>
          <w:p w:rsidR="001B0DDE" w:rsidRPr="000807DE" w:rsidRDefault="001B0DDE" w:rsidP="00112B43">
            <w:pPr>
              <w:ind w:firstLineChars="200" w:firstLine="480"/>
              <w:rPr>
                <w:rFonts w:ascii="仿宋_GB2312" w:eastAsia="仿宋_GB2312" w:hAnsi="方正楷体简体" w:cs="仿宋_GB2312"/>
                <w:kern w:val="0"/>
                <w:sz w:val="24"/>
                <w:szCs w:val="24"/>
              </w:rPr>
            </w:pPr>
            <w:r w:rsidRPr="000807DE">
              <w:rPr>
                <w:rFonts w:ascii="仿宋_GB2312" w:eastAsia="仿宋_GB2312" w:hAnsi="方正楷体简体" w:cs="仿宋_GB2312"/>
                <w:kern w:val="0"/>
                <w:sz w:val="24"/>
                <w:szCs w:val="24"/>
              </w:rPr>
              <w:t>2200</w:t>
            </w:r>
          </w:p>
        </w:tc>
      </w:tr>
      <w:tr w:rsidR="001B0DDE" w:rsidRPr="00532D00">
        <w:trPr>
          <w:trHeight w:val="151"/>
        </w:trPr>
        <w:tc>
          <w:tcPr>
            <w:tcW w:w="2392" w:type="dxa"/>
          </w:tcPr>
          <w:p w:rsidR="001B0DDE" w:rsidRPr="000807DE" w:rsidRDefault="001B0DDE" w:rsidP="00695C89">
            <w:pPr>
              <w:rPr>
                <w:rFonts w:ascii="仿宋_GB2312" w:eastAsia="仿宋_GB2312" w:hAnsi="方正楷体简体" w:cs="Times New Roman"/>
                <w:kern w:val="0"/>
                <w:sz w:val="24"/>
                <w:szCs w:val="24"/>
              </w:rPr>
            </w:pPr>
            <w:r w:rsidRPr="000807DE">
              <w:rPr>
                <w:rFonts w:ascii="仿宋_GB2312" w:eastAsia="仿宋_GB2312" w:hAnsi="方正楷体简体" w:cs="仿宋_GB2312"/>
                <w:kern w:val="0"/>
                <w:sz w:val="24"/>
                <w:szCs w:val="24"/>
              </w:rPr>
              <w:t>13</w:t>
            </w:r>
            <w:r w:rsidRPr="000807DE">
              <w:rPr>
                <w:rFonts w:ascii="仿宋_GB2312" w:eastAsia="仿宋_GB2312" w:hAnsi="方正楷体简体" w:cs="仿宋_GB2312" w:hint="eastAsia"/>
                <w:kern w:val="0"/>
                <w:sz w:val="24"/>
                <w:szCs w:val="24"/>
              </w:rPr>
              <w:t>中康一班</w:t>
            </w:r>
            <w:r w:rsidRPr="000807DE">
              <w:rPr>
                <w:rFonts w:ascii="仿宋_GB2312" w:eastAsia="仿宋_GB2312" w:hAnsi="方正楷体简体" w:cs="仿宋_GB2312"/>
                <w:kern w:val="0"/>
                <w:sz w:val="24"/>
                <w:szCs w:val="24"/>
              </w:rPr>
              <w:t>24</w:t>
            </w:r>
            <w:r w:rsidRPr="000807DE">
              <w:rPr>
                <w:rFonts w:ascii="仿宋_GB2312" w:eastAsia="仿宋_GB2312" w:hAnsi="方正楷体简体" w:cs="仿宋_GB2312" w:hint="eastAsia"/>
                <w:kern w:val="0"/>
                <w:sz w:val="24"/>
                <w:szCs w:val="24"/>
              </w:rPr>
              <w:t>人</w:t>
            </w:r>
          </w:p>
        </w:tc>
        <w:tc>
          <w:tcPr>
            <w:tcW w:w="2252" w:type="dxa"/>
          </w:tcPr>
          <w:p w:rsidR="001B0DDE" w:rsidRPr="000807DE" w:rsidRDefault="001B0DDE" w:rsidP="00112B43">
            <w:pPr>
              <w:ind w:firstLineChars="200" w:firstLine="480"/>
              <w:rPr>
                <w:rFonts w:ascii="仿宋_GB2312" w:eastAsia="仿宋_GB2312" w:hAnsi="方正楷体简体" w:cs="Times New Roman"/>
                <w:kern w:val="0"/>
                <w:sz w:val="24"/>
                <w:szCs w:val="24"/>
              </w:rPr>
            </w:pPr>
            <w:r w:rsidRPr="000807DE">
              <w:rPr>
                <w:rFonts w:ascii="仿宋_GB2312" w:eastAsia="仿宋_GB2312" w:hAnsi="方正楷体简体" w:cs="仿宋_GB2312"/>
                <w:kern w:val="0"/>
                <w:sz w:val="24"/>
                <w:szCs w:val="24"/>
              </w:rPr>
              <w:t>6</w:t>
            </w:r>
            <w:r w:rsidRPr="000807DE">
              <w:rPr>
                <w:rFonts w:ascii="仿宋_GB2312" w:eastAsia="仿宋_GB2312" w:hAnsi="方正楷体简体" w:cs="仿宋_GB2312" w:hint="eastAsia"/>
                <w:kern w:val="0"/>
                <w:sz w:val="24"/>
                <w:szCs w:val="24"/>
              </w:rPr>
              <w:t>人</w:t>
            </w:r>
          </w:p>
        </w:tc>
        <w:tc>
          <w:tcPr>
            <w:tcW w:w="2268" w:type="dxa"/>
          </w:tcPr>
          <w:p w:rsidR="001B0DDE" w:rsidRPr="000807DE" w:rsidRDefault="001B0DDE" w:rsidP="00112B43">
            <w:pPr>
              <w:ind w:firstLineChars="200" w:firstLine="480"/>
              <w:rPr>
                <w:rFonts w:ascii="仿宋_GB2312" w:eastAsia="仿宋_GB2312" w:hAnsi="方正楷体简体" w:cs="Times New Roman"/>
                <w:kern w:val="0"/>
                <w:sz w:val="24"/>
                <w:szCs w:val="24"/>
              </w:rPr>
            </w:pPr>
            <w:r w:rsidRPr="000807DE">
              <w:rPr>
                <w:rFonts w:ascii="仿宋_GB2312" w:eastAsia="仿宋_GB2312" w:hAnsi="方正楷体简体" w:cs="仿宋_GB2312"/>
                <w:kern w:val="0"/>
                <w:sz w:val="24"/>
                <w:szCs w:val="24"/>
              </w:rPr>
              <w:t>10</w:t>
            </w:r>
            <w:r w:rsidRPr="000807DE">
              <w:rPr>
                <w:rFonts w:ascii="仿宋_GB2312" w:eastAsia="仿宋_GB2312" w:hAnsi="方正楷体简体" w:cs="仿宋_GB2312" w:hint="eastAsia"/>
                <w:kern w:val="0"/>
                <w:sz w:val="24"/>
                <w:szCs w:val="24"/>
              </w:rPr>
              <w:t>人</w:t>
            </w:r>
          </w:p>
        </w:tc>
        <w:tc>
          <w:tcPr>
            <w:tcW w:w="2004" w:type="dxa"/>
          </w:tcPr>
          <w:p w:rsidR="001B0DDE" w:rsidRPr="000807DE" w:rsidRDefault="001B0DDE" w:rsidP="00112B43">
            <w:pPr>
              <w:ind w:firstLineChars="200" w:firstLine="480"/>
              <w:rPr>
                <w:rFonts w:ascii="仿宋_GB2312" w:eastAsia="仿宋_GB2312" w:hAnsi="方正楷体简体" w:cs="Times New Roman"/>
                <w:kern w:val="0"/>
                <w:sz w:val="24"/>
                <w:szCs w:val="24"/>
              </w:rPr>
            </w:pPr>
            <w:r>
              <w:rPr>
                <w:rFonts w:ascii="仿宋_GB2312" w:eastAsia="仿宋_GB2312" w:hAnsi="方正楷体简体" w:cs="仿宋_GB2312"/>
                <w:kern w:val="0"/>
                <w:sz w:val="24"/>
                <w:szCs w:val="24"/>
              </w:rPr>
              <w:t>3000</w:t>
            </w:r>
          </w:p>
        </w:tc>
      </w:tr>
      <w:tr w:rsidR="001B0DDE" w:rsidRPr="00532D00">
        <w:trPr>
          <w:trHeight w:val="151"/>
        </w:trPr>
        <w:tc>
          <w:tcPr>
            <w:tcW w:w="2392" w:type="dxa"/>
          </w:tcPr>
          <w:p w:rsidR="001B0DDE" w:rsidRPr="000807DE" w:rsidRDefault="001B0DDE" w:rsidP="00695C89">
            <w:pPr>
              <w:rPr>
                <w:rFonts w:ascii="仿宋_GB2312" w:eastAsia="仿宋_GB2312" w:hAnsi="方正楷体简体" w:cs="Times New Roman"/>
                <w:kern w:val="0"/>
                <w:sz w:val="24"/>
                <w:szCs w:val="24"/>
              </w:rPr>
            </w:pPr>
            <w:r w:rsidRPr="000807DE">
              <w:rPr>
                <w:rFonts w:ascii="仿宋_GB2312" w:eastAsia="仿宋_GB2312" w:hAnsi="方正楷体简体" w:cs="仿宋_GB2312"/>
                <w:kern w:val="0"/>
                <w:sz w:val="24"/>
                <w:szCs w:val="24"/>
              </w:rPr>
              <w:t>13</w:t>
            </w:r>
            <w:r w:rsidRPr="000807DE">
              <w:rPr>
                <w:rFonts w:ascii="仿宋_GB2312" w:eastAsia="仿宋_GB2312" w:hAnsi="方正楷体简体" w:cs="仿宋_GB2312" w:hint="eastAsia"/>
                <w:kern w:val="0"/>
                <w:sz w:val="24"/>
                <w:szCs w:val="24"/>
              </w:rPr>
              <w:t>中康二班</w:t>
            </w:r>
            <w:r w:rsidRPr="000807DE">
              <w:rPr>
                <w:rFonts w:ascii="仿宋_GB2312" w:eastAsia="仿宋_GB2312" w:hAnsi="方正楷体简体" w:cs="仿宋_GB2312"/>
                <w:kern w:val="0"/>
                <w:sz w:val="24"/>
                <w:szCs w:val="24"/>
              </w:rPr>
              <w:t>24</w:t>
            </w:r>
            <w:r w:rsidRPr="000807DE">
              <w:rPr>
                <w:rFonts w:ascii="仿宋_GB2312" w:eastAsia="仿宋_GB2312" w:hAnsi="方正楷体简体" w:cs="仿宋_GB2312" w:hint="eastAsia"/>
                <w:kern w:val="0"/>
                <w:sz w:val="24"/>
                <w:szCs w:val="24"/>
              </w:rPr>
              <w:t>人</w:t>
            </w:r>
          </w:p>
        </w:tc>
        <w:tc>
          <w:tcPr>
            <w:tcW w:w="2252" w:type="dxa"/>
          </w:tcPr>
          <w:p w:rsidR="001B0DDE" w:rsidRPr="000807DE" w:rsidRDefault="001B0DDE" w:rsidP="00112B43">
            <w:pPr>
              <w:ind w:firstLineChars="200" w:firstLine="480"/>
              <w:rPr>
                <w:rFonts w:ascii="仿宋_GB2312" w:eastAsia="仿宋_GB2312" w:hAnsi="方正楷体简体" w:cs="Times New Roman"/>
                <w:kern w:val="0"/>
                <w:sz w:val="24"/>
                <w:szCs w:val="24"/>
              </w:rPr>
            </w:pPr>
            <w:r w:rsidRPr="000807DE">
              <w:rPr>
                <w:rFonts w:ascii="仿宋_GB2312" w:eastAsia="仿宋_GB2312" w:hAnsi="方正楷体简体" w:cs="仿宋_GB2312"/>
                <w:kern w:val="0"/>
                <w:sz w:val="24"/>
                <w:szCs w:val="24"/>
              </w:rPr>
              <w:t>3</w:t>
            </w:r>
            <w:r w:rsidRPr="000807DE">
              <w:rPr>
                <w:rFonts w:ascii="仿宋_GB2312" w:eastAsia="仿宋_GB2312" w:hAnsi="方正楷体简体" w:cs="仿宋_GB2312" w:hint="eastAsia"/>
                <w:kern w:val="0"/>
                <w:sz w:val="24"/>
                <w:szCs w:val="24"/>
              </w:rPr>
              <w:t>人</w:t>
            </w:r>
          </w:p>
        </w:tc>
        <w:tc>
          <w:tcPr>
            <w:tcW w:w="2268" w:type="dxa"/>
          </w:tcPr>
          <w:p w:rsidR="001B0DDE" w:rsidRPr="000807DE" w:rsidRDefault="001B0DDE" w:rsidP="00112B43">
            <w:pPr>
              <w:ind w:firstLineChars="200" w:firstLine="480"/>
              <w:rPr>
                <w:rFonts w:ascii="仿宋_GB2312" w:eastAsia="仿宋_GB2312" w:hAnsi="方正楷体简体" w:cs="Times New Roman"/>
                <w:kern w:val="0"/>
                <w:sz w:val="24"/>
                <w:szCs w:val="24"/>
              </w:rPr>
            </w:pPr>
            <w:r w:rsidRPr="000807DE">
              <w:rPr>
                <w:rFonts w:ascii="仿宋_GB2312" w:eastAsia="仿宋_GB2312" w:hAnsi="方正楷体简体" w:cs="仿宋_GB2312"/>
                <w:kern w:val="0"/>
                <w:sz w:val="24"/>
                <w:szCs w:val="24"/>
              </w:rPr>
              <w:t>12</w:t>
            </w:r>
            <w:r w:rsidRPr="000807DE">
              <w:rPr>
                <w:rFonts w:ascii="仿宋_GB2312" w:eastAsia="仿宋_GB2312" w:hAnsi="方正楷体简体" w:cs="仿宋_GB2312" w:hint="eastAsia"/>
                <w:kern w:val="0"/>
                <w:sz w:val="24"/>
                <w:szCs w:val="24"/>
              </w:rPr>
              <w:t>人</w:t>
            </w:r>
          </w:p>
        </w:tc>
        <w:tc>
          <w:tcPr>
            <w:tcW w:w="2004" w:type="dxa"/>
          </w:tcPr>
          <w:p w:rsidR="001B0DDE" w:rsidRPr="000807DE" w:rsidRDefault="001B0DDE" w:rsidP="00112B43">
            <w:pPr>
              <w:ind w:firstLineChars="200" w:firstLine="480"/>
              <w:rPr>
                <w:rFonts w:ascii="仿宋_GB2312" w:eastAsia="仿宋_GB2312" w:hAnsi="方正楷体简体" w:cs="Times New Roman"/>
                <w:kern w:val="0"/>
                <w:sz w:val="24"/>
                <w:szCs w:val="24"/>
              </w:rPr>
            </w:pPr>
            <w:r>
              <w:rPr>
                <w:rFonts w:ascii="仿宋_GB2312" w:eastAsia="仿宋_GB2312" w:hAnsi="方正楷体简体" w:cs="仿宋_GB2312"/>
                <w:kern w:val="0"/>
                <w:sz w:val="24"/>
                <w:szCs w:val="24"/>
              </w:rPr>
              <w:t>3000</w:t>
            </w:r>
          </w:p>
        </w:tc>
      </w:tr>
      <w:tr w:rsidR="001B0DDE" w:rsidRPr="00532D00">
        <w:trPr>
          <w:trHeight w:val="73"/>
        </w:trPr>
        <w:tc>
          <w:tcPr>
            <w:tcW w:w="2392" w:type="dxa"/>
          </w:tcPr>
          <w:p w:rsidR="001B0DDE" w:rsidRPr="000807DE" w:rsidRDefault="001B0DDE" w:rsidP="00112B43">
            <w:pPr>
              <w:ind w:firstLineChars="200" w:firstLine="480"/>
              <w:rPr>
                <w:rFonts w:ascii="仿宋_GB2312" w:eastAsia="仿宋_GB2312" w:hAnsi="方正楷体简体" w:cs="Times New Roman"/>
                <w:kern w:val="0"/>
                <w:sz w:val="24"/>
                <w:szCs w:val="24"/>
              </w:rPr>
            </w:pPr>
            <w:r w:rsidRPr="000807DE">
              <w:rPr>
                <w:rFonts w:ascii="仿宋_GB2312" w:eastAsia="仿宋_GB2312" w:hAnsi="方正楷体简体" w:cs="仿宋_GB2312" w:hint="eastAsia"/>
                <w:kern w:val="0"/>
                <w:sz w:val="24"/>
                <w:szCs w:val="24"/>
              </w:rPr>
              <w:t>总人数：</w:t>
            </w:r>
            <w:r w:rsidRPr="000807DE">
              <w:rPr>
                <w:rFonts w:ascii="仿宋_GB2312" w:eastAsia="仿宋_GB2312" w:hAnsi="方正楷体简体" w:cs="仿宋_GB2312"/>
                <w:kern w:val="0"/>
                <w:sz w:val="24"/>
                <w:szCs w:val="24"/>
              </w:rPr>
              <w:t>153</w:t>
            </w:r>
            <w:r w:rsidRPr="000807DE">
              <w:rPr>
                <w:rFonts w:ascii="仿宋_GB2312" w:eastAsia="仿宋_GB2312" w:hAnsi="方正楷体简体" w:cs="仿宋_GB2312" w:hint="eastAsia"/>
                <w:kern w:val="0"/>
                <w:sz w:val="24"/>
                <w:szCs w:val="24"/>
              </w:rPr>
              <w:t>人</w:t>
            </w:r>
          </w:p>
        </w:tc>
        <w:tc>
          <w:tcPr>
            <w:tcW w:w="2252" w:type="dxa"/>
          </w:tcPr>
          <w:p w:rsidR="001B0DDE" w:rsidRPr="000807DE" w:rsidRDefault="001B0DDE" w:rsidP="00112B43">
            <w:pPr>
              <w:ind w:firstLineChars="200" w:firstLine="480"/>
              <w:rPr>
                <w:rFonts w:ascii="仿宋_GB2312" w:eastAsia="仿宋_GB2312" w:hAnsi="方正楷体简体" w:cs="Times New Roman"/>
                <w:kern w:val="0"/>
                <w:sz w:val="24"/>
                <w:szCs w:val="24"/>
              </w:rPr>
            </w:pPr>
            <w:r w:rsidRPr="000807DE">
              <w:rPr>
                <w:rFonts w:ascii="仿宋_GB2312" w:eastAsia="仿宋_GB2312" w:hAnsi="方正楷体简体" w:cs="仿宋_GB2312"/>
                <w:kern w:val="0"/>
                <w:sz w:val="24"/>
                <w:szCs w:val="24"/>
              </w:rPr>
              <w:t>42</w:t>
            </w:r>
            <w:r w:rsidRPr="000807DE">
              <w:rPr>
                <w:rFonts w:ascii="仿宋_GB2312" w:eastAsia="仿宋_GB2312" w:hAnsi="方正楷体简体" w:cs="仿宋_GB2312" w:hint="eastAsia"/>
                <w:kern w:val="0"/>
                <w:sz w:val="24"/>
                <w:szCs w:val="24"/>
              </w:rPr>
              <w:t>人（</w:t>
            </w:r>
            <w:r w:rsidRPr="000807DE">
              <w:rPr>
                <w:rFonts w:ascii="仿宋_GB2312" w:eastAsia="仿宋_GB2312" w:hAnsi="方正楷体简体" w:cs="仿宋_GB2312"/>
                <w:kern w:val="0"/>
                <w:sz w:val="24"/>
                <w:szCs w:val="24"/>
              </w:rPr>
              <w:t>27.4%</w:t>
            </w:r>
            <w:r w:rsidRPr="000807DE">
              <w:rPr>
                <w:rFonts w:ascii="仿宋_GB2312" w:eastAsia="仿宋_GB2312" w:hAnsi="方正楷体简体" w:cs="仿宋_GB2312" w:hint="eastAsia"/>
                <w:kern w:val="0"/>
                <w:sz w:val="24"/>
                <w:szCs w:val="24"/>
              </w:rPr>
              <w:t>）</w:t>
            </w:r>
          </w:p>
        </w:tc>
        <w:tc>
          <w:tcPr>
            <w:tcW w:w="2268" w:type="dxa"/>
          </w:tcPr>
          <w:p w:rsidR="001B0DDE" w:rsidRPr="000807DE" w:rsidRDefault="001B0DDE" w:rsidP="00112B43">
            <w:pPr>
              <w:ind w:firstLineChars="200" w:firstLine="480"/>
              <w:rPr>
                <w:rFonts w:ascii="仿宋_GB2312" w:eastAsia="仿宋_GB2312" w:hAnsi="方正楷体简体" w:cs="Times New Roman"/>
                <w:kern w:val="0"/>
                <w:sz w:val="24"/>
                <w:szCs w:val="24"/>
              </w:rPr>
            </w:pPr>
            <w:r>
              <w:rPr>
                <w:rFonts w:ascii="仿宋_GB2312" w:eastAsia="仿宋_GB2312" w:hAnsi="方正楷体简体" w:cs="仿宋_GB2312"/>
                <w:kern w:val="0"/>
                <w:sz w:val="24"/>
                <w:szCs w:val="24"/>
              </w:rPr>
              <w:t>85</w:t>
            </w:r>
            <w:r w:rsidRPr="000807DE">
              <w:rPr>
                <w:rFonts w:ascii="仿宋_GB2312" w:eastAsia="仿宋_GB2312" w:hAnsi="方正楷体简体" w:cs="仿宋_GB2312" w:hint="eastAsia"/>
                <w:kern w:val="0"/>
                <w:sz w:val="24"/>
                <w:szCs w:val="24"/>
              </w:rPr>
              <w:t>人（</w:t>
            </w:r>
            <w:r w:rsidRPr="000807DE">
              <w:rPr>
                <w:rFonts w:ascii="仿宋_GB2312" w:eastAsia="仿宋_GB2312" w:hAnsi="方正楷体简体" w:cs="仿宋_GB2312"/>
                <w:kern w:val="0"/>
                <w:sz w:val="24"/>
                <w:szCs w:val="24"/>
              </w:rPr>
              <w:t>55.5%</w:t>
            </w:r>
            <w:r w:rsidRPr="000807DE">
              <w:rPr>
                <w:rFonts w:ascii="仿宋_GB2312" w:eastAsia="仿宋_GB2312" w:hAnsi="方正楷体简体" w:cs="仿宋_GB2312" w:hint="eastAsia"/>
                <w:kern w:val="0"/>
                <w:sz w:val="24"/>
                <w:szCs w:val="24"/>
              </w:rPr>
              <w:t>）</w:t>
            </w:r>
          </w:p>
        </w:tc>
        <w:tc>
          <w:tcPr>
            <w:tcW w:w="2004" w:type="dxa"/>
          </w:tcPr>
          <w:p w:rsidR="001B0DDE" w:rsidRPr="000807DE" w:rsidRDefault="001B0DDE" w:rsidP="00112B43">
            <w:pPr>
              <w:ind w:firstLineChars="200" w:firstLine="480"/>
              <w:rPr>
                <w:rFonts w:ascii="仿宋_GB2312" w:eastAsia="仿宋_GB2312" w:hAnsi="方正楷体简体" w:cs="Times New Roman"/>
                <w:kern w:val="0"/>
                <w:sz w:val="24"/>
                <w:szCs w:val="24"/>
              </w:rPr>
            </w:pPr>
            <w:r>
              <w:rPr>
                <w:rFonts w:ascii="仿宋_GB2312" w:eastAsia="仿宋_GB2312" w:hAnsi="方正楷体简体" w:cs="仿宋_GB2312"/>
                <w:kern w:val="0"/>
                <w:sz w:val="24"/>
                <w:szCs w:val="24"/>
              </w:rPr>
              <w:t>3</w:t>
            </w:r>
            <w:r w:rsidRPr="000807DE">
              <w:rPr>
                <w:rFonts w:ascii="仿宋_GB2312" w:eastAsia="仿宋_GB2312" w:hAnsi="方正楷体简体" w:cs="仿宋_GB2312"/>
                <w:kern w:val="0"/>
                <w:sz w:val="24"/>
                <w:szCs w:val="24"/>
              </w:rPr>
              <w:t>337</w:t>
            </w:r>
            <w:r w:rsidRPr="000807DE">
              <w:rPr>
                <w:rFonts w:ascii="仿宋_GB2312" w:eastAsia="仿宋_GB2312" w:hAnsi="方正楷体简体" w:cs="仿宋_GB2312" w:hint="eastAsia"/>
                <w:kern w:val="0"/>
                <w:sz w:val="24"/>
                <w:szCs w:val="24"/>
              </w:rPr>
              <w:t>元</w:t>
            </w:r>
          </w:p>
        </w:tc>
      </w:tr>
    </w:tbl>
    <w:p w:rsidR="001B0DDE" w:rsidRPr="000807DE" w:rsidRDefault="001B0DDE" w:rsidP="00112B43">
      <w:pPr>
        <w:ind w:firstLineChars="200" w:firstLine="600"/>
        <w:rPr>
          <w:rFonts w:ascii="仿宋_GB2312" w:eastAsia="仿宋_GB2312" w:hAnsi="方正楷体简体" w:cs="Times New Roman"/>
          <w:kern w:val="0"/>
          <w:sz w:val="30"/>
          <w:szCs w:val="30"/>
        </w:rPr>
      </w:pPr>
    </w:p>
    <w:p w:rsidR="001B0DDE" w:rsidRPr="000807DE" w:rsidRDefault="001B0DDE" w:rsidP="00112B43">
      <w:pPr>
        <w:ind w:firstLineChars="200" w:firstLine="600"/>
        <w:rPr>
          <w:rFonts w:ascii="仿宋_GB2312" w:eastAsia="仿宋_GB2312" w:hAnsi="方正楷体简体" w:cs="Times New Roman"/>
          <w:kern w:val="0"/>
          <w:sz w:val="30"/>
          <w:szCs w:val="30"/>
        </w:rPr>
      </w:pPr>
      <w:r w:rsidRPr="000807DE">
        <w:rPr>
          <w:rFonts w:ascii="仿宋_GB2312" w:eastAsia="仿宋_GB2312" w:hAnsi="方正楷体简体" w:cs="仿宋_GB2312"/>
          <w:kern w:val="0"/>
          <w:sz w:val="30"/>
          <w:szCs w:val="30"/>
        </w:rPr>
        <w:lastRenderedPageBreak/>
        <w:t>2013</w:t>
      </w:r>
      <w:r w:rsidRPr="000807DE">
        <w:rPr>
          <w:rFonts w:ascii="仿宋_GB2312" w:eastAsia="仿宋_GB2312" w:hAnsi="方正楷体简体" w:cs="仿宋_GB2312" w:hint="eastAsia"/>
          <w:kern w:val="0"/>
          <w:sz w:val="30"/>
          <w:szCs w:val="30"/>
        </w:rPr>
        <w:t>级毕业生总人数</w:t>
      </w:r>
      <w:r w:rsidRPr="000807DE">
        <w:rPr>
          <w:rFonts w:ascii="仿宋_GB2312" w:eastAsia="仿宋_GB2312" w:hAnsi="方正楷体简体" w:cs="仿宋_GB2312"/>
          <w:kern w:val="0"/>
          <w:sz w:val="30"/>
          <w:szCs w:val="30"/>
        </w:rPr>
        <w:t>153</w:t>
      </w:r>
      <w:r w:rsidRPr="000807DE">
        <w:rPr>
          <w:rFonts w:ascii="仿宋_GB2312" w:eastAsia="仿宋_GB2312" w:hAnsi="方正楷体简体" w:cs="仿宋_GB2312" w:hint="eastAsia"/>
          <w:kern w:val="0"/>
          <w:sz w:val="30"/>
          <w:szCs w:val="30"/>
        </w:rPr>
        <w:t>，其中，分专业就业率</w:t>
      </w:r>
      <w:r w:rsidRPr="000807DE">
        <w:rPr>
          <w:rFonts w:ascii="仿宋_GB2312" w:eastAsia="仿宋_GB2312" w:hAnsi="方正楷体简体" w:cs="仿宋_GB2312"/>
          <w:kern w:val="0"/>
          <w:sz w:val="30"/>
          <w:szCs w:val="30"/>
        </w:rPr>
        <w:t>27.4%</w:t>
      </w:r>
      <w:r w:rsidRPr="000807DE">
        <w:rPr>
          <w:rFonts w:ascii="仿宋_GB2312" w:eastAsia="仿宋_GB2312" w:hAnsi="方正楷体简体" w:cs="仿宋_GB2312" w:hint="eastAsia"/>
          <w:kern w:val="0"/>
          <w:sz w:val="30"/>
          <w:szCs w:val="30"/>
        </w:rPr>
        <w:t>，对口就业率</w:t>
      </w:r>
      <w:r w:rsidRPr="000807DE">
        <w:rPr>
          <w:rFonts w:ascii="仿宋_GB2312" w:eastAsia="仿宋_GB2312" w:hAnsi="方正楷体简体" w:cs="仿宋_GB2312"/>
          <w:kern w:val="0"/>
          <w:sz w:val="30"/>
          <w:szCs w:val="30"/>
        </w:rPr>
        <w:t>55.5%</w:t>
      </w:r>
      <w:r w:rsidRPr="000807DE">
        <w:rPr>
          <w:rFonts w:ascii="仿宋_GB2312" w:eastAsia="仿宋_GB2312" w:hAnsi="方正楷体简体" w:cs="仿宋_GB2312" w:hint="eastAsia"/>
          <w:kern w:val="0"/>
          <w:sz w:val="30"/>
          <w:szCs w:val="30"/>
        </w:rPr>
        <w:t>，初次就业起薪</w:t>
      </w:r>
      <w:r w:rsidRPr="000807DE">
        <w:rPr>
          <w:rFonts w:ascii="仿宋_GB2312" w:eastAsia="仿宋_GB2312" w:hAnsi="方正楷体简体" w:cs="仿宋_GB2312"/>
          <w:kern w:val="0"/>
          <w:sz w:val="30"/>
          <w:szCs w:val="30"/>
        </w:rPr>
        <w:t>2337</w:t>
      </w:r>
      <w:r w:rsidRPr="000807DE">
        <w:rPr>
          <w:rFonts w:ascii="仿宋_GB2312" w:eastAsia="仿宋_GB2312" w:hAnsi="方正楷体简体" w:cs="仿宋_GB2312" w:hint="eastAsia"/>
          <w:kern w:val="0"/>
          <w:sz w:val="30"/>
          <w:szCs w:val="30"/>
        </w:rPr>
        <w:t>元。</w:t>
      </w:r>
    </w:p>
    <w:p w:rsidR="001B0DDE" w:rsidRPr="000807DE" w:rsidRDefault="001B0DDE" w:rsidP="00112B43">
      <w:pPr>
        <w:ind w:firstLineChars="200" w:firstLine="600"/>
        <w:rPr>
          <w:rFonts w:ascii="仿宋_GB2312" w:eastAsia="仿宋_GB2312" w:hAnsi="方正楷体简体" w:cs="Times New Roman"/>
          <w:kern w:val="0"/>
          <w:sz w:val="30"/>
          <w:szCs w:val="30"/>
        </w:rPr>
      </w:pPr>
      <w:r>
        <w:rPr>
          <w:rFonts w:ascii="仿宋_GB2312" w:eastAsia="仿宋_GB2312" w:hAnsi="方正楷体简体" w:cs="仿宋_GB2312"/>
          <w:kern w:val="0"/>
          <w:sz w:val="30"/>
          <w:szCs w:val="30"/>
        </w:rPr>
        <w:t>2015</w:t>
      </w:r>
      <w:r w:rsidRPr="000807DE">
        <w:rPr>
          <w:rFonts w:ascii="仿宋_GB2312" w:eastAsia="仿宋_GB2312" w:hAnsi="方正楷体简体" w:cs="仿宋_GB2312" w:hint="eastAsia"/>
          <w:kern w:val="0"/>
          <w:sz w:val="30"/>
          <w:szCs w:val="30"/>
        </w:rPr>
        <w:t>年升入高等教育情况：参加残疾人单考单招的人数为</w:t>
      </w:r>
      <w:r w:rsidRPr="000807DE">
        <w:rPr>
          <w:rFonts w:ascii="仿宋_GB2312" w:eastAsia="仿宋_GB2312" w:hAnsi="方正楷体简体" w:cs="仿宋_GB2312"/>
          <w:kern w:val="0"/>
          <w:sz w:val="30"/>
          <w:szCs w:val="30"/>
        </w:rPr>
        <w:t>27</w:t>
      </w:r>
      <w:r w:rsidRPr="000807DE">
        <w:rPr>
          <w:rFonts w:ascii="仿宋_GB2312" w:eastAsia="仿宋_GB2312" w:hAnsi="方正楷体简体" w:cs="仿宋_GB2312" w:hint="eastAsia"/>
          <w:kern w:val="0"/>
          <w:sz w:val="30"/>
          <w:szCs w:val="30"/>
        </w:rPr>
        <w:t>人，现已被录取的有</w:t>
      </w:r>
      <w:r w:rsidRPr="000807DE">
        <w:rPr>
          <w:rFonts w:ascii="仿宋_GB2312" w:eastAsia="仿宋_GB2312" w:hAnsi="方正楷体简体" w:cs="仿宋_GB2312"/>
          <w:kern w:val="0"/>
          <w:sz w:val="30"/>
          <w:szCs w:val="30"/>
        </w:rPr>
        <w:t>20</w:t>
      </w:r>
      <w:r w:rsidRPr="000807DE">
        <w:rPr>
          <w:rFonts w:ascii="仿宋_GB2312" w:eastAsia="仿宋_GB2312" w:hAnsi="方正楷体简体" w:cs="仿宋_GB2312" w:hint="eastAsia"/>
          <w:kern w:val="0"/>
          <w:sz w:val="30"/>
          <w:szCs w:val="30"/>
        </w:rPr>
        <w:t>人。其中，视力残疾的学生有</w:t>
      </w:r>
      <w:r w:rsidRPr="000807DE">
        <w:rPr>
          <w:rFonts w:ascii="仿宋_GB2312" w:eastAsia="仿宋_GB2312" w:hAnsi="方正楷体简体" w:cs="仿宋_GB2312"/>
          <w:kern w:val="0"/>
          <w:sz w:val="30"/>
          <w:szCs w:val="30"/>
        </w:rPr>
        <w:t>14</w:t>
      </w:r>
      <w:r w:rsidRPr="000807DE">
        <w:rPr>
          <w:rFonts w:ascii="仿宋_GB2312" w:eastAsia="仿宋_GB2312" w:hAnsi="方正楷体简体" w:cs="仿宋_GB2312" w:hint="eastAsia"/>
          <w:kern w:val="0"/>
          <w:sz w:val="30"/>
          <w:szCs w:val="30"/>
        </w:rPr>
        <w:t>人，聋哑残疾的学生有</w:t>
      </w:r>
      <w:r w:rsidRPr="000807DE">
        <w:rPr>
          <w:rFonts w:ascii="仿宋_GB2312" w:eastAsia="仿宋_GB2312" w:hAnsi="方正楷体简体" w:cs="仿宋_GB2312"/>
          <w:kern w:val="0"/>
          <w:sz w:val="30"/>
          <w:szCs w:val="30"/>
        </w:rPr>
        <w:t>3</w:t>
      </w:r>
      <w:r w:rsidRPr="000807DE">
        <w:rPr>
          <w:rFonts w:ascii="仿宋_GB2312" w:eastAsia="仿宋_GB2312" w:hAnsi="方正楷体简体" w:cs="仿宋_GB2312" w:hint="eastAsia"/>
          <w:kern w:val="0"/>
          <w:sz w:val="30"/>
          <w:szCs w:val="30"/>
        </w:rPr>
        <w:t>人，肢体残疾的学生有</w:t>
      </w:r>
      <w:r w:rsidRPr="000807DE">
        <w:rPr>
          <w:rFonts w:ascii="仿宋_GB2312" w:eastAsia="仿宋_GB2312" w:hAnsi="方正楷体简体" w:cs="仿宋_GB2312"/>
          <w:kern w:val="0"/>
          <w:sz w:val="30"/>
          <w:szCs w:val="30"/>
        </w:rPr>
        <w:t>3</w:t>
      </w:r>
      <w:r w:rsidRPr="000807DE">
        <w:rPr>
          <w:rFonts w:ascii="仿宋_GB2312" w:eastAsia="仿宋_GB2312" w:hAnsi="方正楷体简体" w:cs="仿宋_GB2312" w:hint="eastAsia"/>
          <w:kern w:val="0"/>
          <w:sz w:val="30"/>
          <w:szCs w:val="30"/>
        </w:rPr>
        <w:t>人。升入高等教育录取率是</w:t>
      </w:r>
      <w:r w:rsidRPr="000807DE">
        <w:rPr>
          <w:rFonts w:ascii="仿宋_GB2312" w:eastAsia="仿宋_GB2312" w:hAnsi="方正楷体简体" w:cs="仿宋_GB2312"/>
          <w:kern w:val="0"/>
          <w:sz w:val="30"/>
          <w:szCs w:val="30"/>
        </w:rPr>
        <w:t>74%</w:t>
      </w:r>
      <w:r w:rsidRPr="000807DE">
        <w:rPr>
          <w:rFonts w:ascii="仿宋_GB2312" w:eastAsia="仿宋_GB2312" w:hAnsi="方正楷体简体" w:cs="仿宋_GB2312" w:hint="eastAsia"/>
          <w:kern w:val="0"/>
          <w:sz w:val="30"/>
          <w:szCs w:val="30"/>
        </w:rPr>
        <w:t>。</w:t>
      </w:r>
    </w:p>
    <w:p w:rsidR="001B0DDE" w:rsidRPr="000807DE" w:rsidRDefault="001B0DDE" w:rsidP="00112B43">
      <w:pPr>
        <w:ind w:firstLineChars="200" w:firstLine="600"/>
        <w:rPr>
          <w:rFonts w:ascii="仿宋_GB2312" w:eastAsia="仿宋_GB2312" w:hAnsi="方正楷体简体" w:cs="Times New Roman"/>
          <w:kern w:val="0"/>
          <w:sz w:val="30"/>
          <w:szCs w:val="30"/>
        </w:rPr>
      </w:pPr>
      <w:r w:rsidRPr="000807DE">
        <w:rPr>
          <w:rFonts w:ascii="仿宋_GB2312" w:eastAsia="仿宋_GB2312" w:hAnsi="方正楷体简体" w:cs="仿宋_GB2312"/>
          <w:kern w:val="0"/>
          <w:sz w:val="30"/>
          <w:szCs w:val="30"/>
        </w:rPr>
        <w:t>2016</w:t>
      </w:r>
      <w:r w:rsidRPr="000807DE">
        <w:rPr>
          <w:rFonts w:ascii="仿宋_GB2312" w:eastAsia="仿宋_GB2312" w:hAnsi="方正楷体简体" w:cs="仿宋_GB2312" w:hint="eastAsia"/>
          <w:kern w:val="0"/>
          <w:sz w:val="30"/>
          <w:szCs w:val="30"/>
        </w:rPr>
        <w:t>年升入高等教育情况：参加残疾人单考单招的人数为</w:t>
      </w:r>
      <w:r w:rsidRPr="000807DE">
        <w:rPr>
          <w:rFonts w:ascii="仿宋_GB2312" w:eastAsia="仿宋_GB2312" w:hAnsi="方正楷体简体" w:cs="仿宋_GB2312"/>
          <w:kern w:val="0"/>
          <w:sz w:val="30"/>
          <w:szCs w:val="30"/>
        </w:rPr>
        <w:t>25</w:t>
      </w:r>
      <w:r>
        <w:rPr>
          <w:rFonts w:ascii="仿宋_GB2312" w:eastAsia="仿宋_GB2312" w:hAnsi="方正楷体简体" w:cs="仿宋_GB2312" w:hint="eastAsia"/>
          <w:kern w:val="0"/>
          <w:sz w:val="30"/>
          <w:szCs w:val="30"/>
        </w:rPr>
        <w:t>人，录取</w:t>
      </w:r>
      <w:r>
        <w:rPr>
          <w:rFonts w:ascii="仿宋_GB2312" w:eastAsia="仿宋_GB2312" w:hAnsi="方正楷体简体" w:cs="仿宋_GB2312"/>
          <w:kern w:val="0"/>
          <w:sz w:val="30"/>
          <w:szCs w:val="30"/>
        </w:rPr>
        <w:t>17</w:t>
      </w:r>
      <w:r>
        <w:rPr>
          <w:rFonts w:ascii="仿宋_GB2312" w:eastAsia="仿宋_GB2312" w:hAnsi="方正楷体简体" w:cs="仿宋_GB2312" w:hint="eastAsia"/>
          <w:kern w:val="0"/>
          <w:sz w:val="30"/>
          <w:szCs w:val="30"/>
        </w:rPr>
        <w:t>人。</w:t>
      </w:r>
    </w:p>
    <w:p w:rsidR="001B0DDE" w:rsidRPr="000807DE" w:rsidRDefault="001B0DDE" w:rsidP="000807DE">
      <w:pPr>
        <w:rPr>
          <w:rFonts w:cs="Times New Roman"/>
        </w:rPr>
      </w:pPr>
    </w:p>
    <w:p w:rsidR="001B0DDE" w:rsidRDefault="001B0DDE" w:rsidP="00CF39BC">
      <w:pPr>
        <w:pStyle w:val="2"/>
        <w:rPr>
          <w:rFonts w:ascii="宋体" w:cs="Times New Roman"/>
          <w:color w:val="C00000"/>
        </w:rPr>
      </w:pPr>
      <w:r w:rsidRPr="00F04D3A">
        <w:rPr>
          <w:rFonts w:ascii="宋体" w:hAnsi="宋体" w:cs="宋体"/>
          <w:color w:val="C00000"/>
        </w:rPr>
        <w:t>2.5</w:t>
      </w:r>
      <w:r w:rsidRPr="00F04D3A">
        <w:rPr>
          <w:rFonts w:ascii="宋体" w:hAnsi="宋体" w:cs="宋体" w:hint="eastAsia"/>
          <w:color w:val="C00000"/>
        </w:rPr>
        <w:t>职业发展</w:t>
      </w:r>
    </w:p>
    <w:p w:rsidR="001B0DDE" w:rsidRPr="004A32E3" w:rsidRDefault="001B0DDE" w:rsidP="00112B43">
      <w:pPr>
        <w:ind w:firstLineChars="200" w:firstLine="600"/>
        <w:rPr>
          <w:rFonts w:ascii="仿宋_GB2312" w:eastAsia="仿宋_GB2312" w:hAnsi="方正楷体简体" w:cs="Times New Roman"/>
          <w:kern w:val="0"/>
          <w:sz w:val="30"/>
          <w:szCs w:val="30"/>
        </w:rPr>
      </w:pPr>
      <w:r>
        <w:rPr>
          <w:rFonts w:ascii="仿宋_GB2312" w:eastAsia="仿宋_GB2312" w:hAnsi="方正楷体简体" w:cs="仿宋_GB2312" w:hint="eastAsia"/>
          <w:kern w:val="0"/>
          <w:sz w:val="30"/>
          <w:szCs w:val="30"/>
        </w:rPr>
        <w:t>我校残疾</w:t>
      </w:r>
      <w:r w:rsidRPr="004A32E3">
        <w:rPr>
          <w:rFonts w:ascii="仿宋_GB2312" w:eastAsia="仿宋_GB2312" w:hAnsi="方正楷体简体" w:cs="仿宋_GB2312" w:hint="eastAsia"/>
          <w:kern w:val="0"/>
          <w:sz w:val="30"/>
          <w:szCs w:val="30"/>
        </w:rPr>
        <w:t>学生走上工作岗位后</w:t>
      </w:r>
      <w:r w:rsidRPr="004A32E3">
        <w:rPr>
          <w:rFonts w:ascii="仿宋_GB2312" w:eastAsia="仿宋_GB2312" w:hAnsi="方正楷体简体" w:cs="仿宋_GB2312"/>
          <w:kern w:val="0"/>
          <w:sz w:val="30"/>
          <w:szCs w:val="30"/>
        </w:rPr>
        <w:t>,</w:t>
      </w:r>
      <w:r>
        <w:rPr>
          <w:rFonts w:ascii="仿宋_GB2312" w:eastAsia="仿宋_GB2312" w:hAnsi="方正楷体简体" w:cs="仿宋_GB2312" w:hint="eastAsia"/>
          <w:kern w:val="0"/>
          <w:sz w:val="30"/>
          <w:szCs w:val="30"/>
        </w:rPr>
        <w:t>适应岗位能力方面，视力残疾类学生情况很</w:t>
      </w:r>
      <w:r w:rsidRPr="004A32E3">
        <w:rPr>
          <w:rFonts w:ascii="仿宋_GB2312" w:eastAsia="仿宋_GB2312" w:hAnsi="方正楷体简体" w:cs="仿宋_GB2312" w:hint="eastAsia"/>
          <w:kern w:val="0"/>
          <w:sz w:val="30"/>
          <w:szCs w:val="30"/>
        </w:rPr>
        <w:t>好，其次是肢体残疾，</w:t>
      </w:r>
      <w:r>
        <w:rPr>
          <w:rFonts w:ascii="仿宋_GB2312" w:eastAsia="仿宋_GB2312" w:hAnsi="方正楷体简体" w:cs="仿宋_GB2312" w:hint="eastAsia"/>
          <w:kern w:val="0"/>
          <w:sz w:val="30"/>
          <w:szCs w:val="30"/>
        </w:rPr>
        <w:t>但</w:t>
      </w:r>
      <w:r w:rsidRPr="004A32E3">
        <w:rPr>
          <w:rFonts w:ascii="仿宋_GB2312" w:eastAsia="仿宋_GB2312" w:hAnsi="方正楷体简体" w:cs="仿宋_GB2312" w:hint="eastAsia"/>
          <w:kern w:val="0"/>
          <w:sz w:val="30"/>
          <w:szCs w:val="30"/>
        </w:rPr>
        <w:t>听力残疾类学生，适应岗位能力</w:t>
      </w:r>
      <w:r>
        <w:rPr>
          <w:rFonts w:ascii="仿宋_GB2312" w:eastAsia="仿宋_GB2312" w:hAnsi="方正楷体简体" w:cs="仿宋_GB2312" w:hint="eastAsia"/>
          <w:kern w:val="0"/>
          <w:sz w:val="30"/>
          <w:szCs w:val="30"/>
        </w:rPr>
        <w:t>相对</w:t>
      </w:r>
      <w:r w:rsidRPr="004A32E3">
        <w:rPr>
          <w:rFonts w:ascii="仿宋_GB2312" w:eastAsia="仿宋_GB2312" w:hAnsi="方正楷体简体" w:cs="仿宋_GB2312" w:hint="eastAsia"/>
          <w:kern w:val="0"/>
          <w:sz w:val="30"/>
          <w:szCs w:val="30"/>
        </w:rPr>
        <w:t>较差</w:t>
      </w:r>
      <w:r>
        <w:rPr>
          <w:rFonts w:ascii="仿宋_GB2312" w:eastAsia="仿宋_GB2312" w:hAnsi="方正楷体简体" w:cs="仿宋_GB2312" w:hint="eastAsia"/>
          <w:kern w:val="0"/>
          <w:sz w:val="30"/>
          <w:szCs w:val="30"/>
        </w:rPr>
        <w:t>。</w:t>
      </w:r>
    </w:p>
    <w:p w:rsidR="001B0DDE" w:rsidRPr="004A32E3" w:rsidRDefault="001B0DDE" w:rsidP="00112B43">
      <w:pPr>
        <w:ind w:firstLineChars="200" w:firstLine="600"/>
        <w:rPr>
          <w:rFonts w:ascii="仿宋_GB2312" w:eastAsia="仿宋_GB2312" w:hAnsi="方正楷体简体" w:cs="Times New Roman"/>
          <w:kern w:val="0"/>
          <w:sz w:val="30"/>
          <w:szCs w:val="30"/>
        </w:rPr>
      </w:pPr>
      <w:r w:rsidRPr="004A32E3">
        <w:rPr>
          <w:rFonts w:ascii="仿宋_GB2312" w:eastAsia="仿宋_GB2312" w:hAnsi="方正楷体简体" w:cs="仿宋_GB2312" w:hint="eastAsia"/>
          <w:kern w:val="0"/>
          <w:sz w:val="30"/>
          <w:szCs w:val="30"/>
        </w:rPr>
        <w:t>为满足用人单位对员工综合能力的要求，学校通过强化人文素质、职业技能、创新创业能力三个方面来培养职业岗位迁移能力。</w:t>
      </w:r>
    </w:p>
    <w:p w:rsidR="001B0DDE" w:rsidRPr="00F04D3A" w:rsidRDefault="001B0DDE" w:rsidP="00CF39BC">
      <w:pPr>
        <w:pStyle w:val="1"/>
        <w:jc w:val="left"/>
        <w:rPr>
          <w:rFonts w:ascii="宋体" w:cs="Times New Roman"/>
          <w:color w:val="C00000"/>
        </w:rPr>
      </w:pPr>
      <w:r w:rsidRPr="00F04D3A">
        <w:rPr>
          <w:rFonts w:ascii="宋体" w:hAnsi="宋体" w:cs="宋体"/>
          <w:color w:val="C00000"/>
        </w:rPr>
        <w:t>3</w:t>
      </w:r>
      <w:r w:rsidRPr="00F04D3A">
        <w:rPr>
          <w:rFonts w:ascii="宋体" w:hAnsi="宋体" w:cs="宋体" w:hint="eastAsia"/>
          <w:color w:val="C00000"/>
        </w:rPr>
        <w:t>．质量保障措施</w:t>
      </w:r>
    </w:p>
    <w:p w:rsidR="001B0DDE" w:rsidRDefault="001B0DDE" w:rsidP="00CF39BC">
      <w:pPr>
        <w:pStyle w:val="2"/>
        <w:rPr>
          <w:rFonts w:ascii="宋体" w:cs="Times New Roman"/>
          <w:color w:val="C00000"/>
        </w:rPr>
      </w:pPr>
      <w:r w:rsidRPr="00F04D3A">
        <w:rPr>
          <w:rFonts w:ascii="宋体" w:hAnsi="宋体" w:cs="宋体"/>
          <w:color w:val="C00000"/>
        </w:rPr>
        <w:t>3.1</w:t>
      </w:r>
      <w:r w:rsidRPr="00F04D3A">
        <w:rPr>
          <w:rFonts w:ascii="宋体" w:hAnsi="宋体" w:cs="宋体" w:hint="eastAsia"/>
          <w:color w:val="C00000"/>
        </w:rPr>
        <w:t>专业动态调整</w:t>
      </w:r>
    </w:p>
    <w:p w:rsidR="001B0DDE" w:rsidRPr="00127F64" w:rsidRDefault="001B0DDE" w:rsidP="00112B43">
      <w:pPr>
        <w:ind w:firstLineChars="200" w:firstLine="600"/>
        <w:rPr>
          <w:rFonts w:ascii="仿宋_GB2312" w:eastAsia="仿宋_GB2312" w:hAnsi="方正楷体简体" w:cs="Times New Roman"/>
          <w:kern w:val="0"/>
          <w:sz w:val="30"/>
          <w:szCs w:val="30"/>
        </w:rPr>
      </w:pPr>
      <w:r w:rsidRPr="00127F64">
        <w:rPr>
          <w:rFonts w:ascii="仿宋_GB2312" w:eastAsia="仿宋_GB2312" w:hAnsi="方正楷体简体" w:cs="仿宋_GB2312" w:hint="eastAsia"/>
          <w:kern w:val="0"/>
          <w:sz w:val="30"/>
          <w:szCs w:val="30"/>
        </w:rPr>
        <w:t>学校经过</w:t>
      </w:r>
      <w:r w:rsidRPr="00127F64">
        <w:rPr>
          <w:rFonts w:ascii="仿宋_GB2312" w:eastAsia="仿宋_GB2312" w:hAnsi="方正楷体简体" w:cs="仿宋_GB2312"/>
          <w:kern w:val="0"/>
          <w:sz w:val="30"/>
          <w:szCs w:val="30"/>
        </w:rPr>
        <w:t>4</w:t>
      </w:r>
      <w:r w:rsidRPr="00127F64">
        <w:rPr>
          <w:rFonts w:ascii="仿宋_GB2312" w:eastAsia="仿宋_GB2312" w:hAnsi="方正楷体简体" w:cs="仿宋_GB2312" w:hint="eastAsia"/>
          <w:kern w:val="0"/>
          <w:sz w:val="30"/>
          <w:szCs w:val="30"/>
        </w:rPr>
        <w:t>年多来的省级示范校建设及精品专业、精品课程开发，基本形成了适应本地区产业结构优化升级的专业动态调整</w:t>
      </w:r>
      <w:r w:rsidRPr="00127F64">
        <w:rPr>
          <w:rFonts w:ascii="仿宋_GB2312" w:eastAsia="仿宋_GB2312" w:hAnsi="方正楷体简体" w:cs="仿宋_GB2312" w:hint="eastAsia"/>
          <w:kern w:val="0"/>
          <w:sz w:val="30"/>
          <w:szCs w:val="30"/>
        </w:rPr>
        <w:lastRenderedPageBreak/>
        <w:t>机制。成立了专业指导委员会并建立了专业指导委员会调整与工作机制。</w:t>
      </w:r>
      <w:r w:rsidRPr="00127F64">
        <w:rPr>
          <w:rFonts w:ascii="仿宋_GB2312" w:eastAsia="仿宋_GB2312" w:hAnsi="方正楷体简体" w:cs="仿宋_GB2312"/>
          <w:kern w:val="0"/>
          <w:sz w:val="30"/>
          <w:szCs w:val="30"/>
        </w:rPr>
        <w:t>2009</w:t>
      </w:r>
      <w:r w:rsidRPr="00127F64">
        <w:rPr>
          <w:rFonts w:ascii="仿宋_GB2312" w:eastAsia="仿宋_GB2312" w:hAnsi="方正楷体简体" w:cs="仿宋_GB2312" w:hint="eastAsia"/>
          <w:kern w:val="0"/>
          <w:sz w:val="30"/>
          <w:szCs w:val="30"/>
        </w:rPr>
        <w:t>年成立的精品专业建设指导委员会聘请了长沙市惠迪数码制作公司董事长李迪，湘潭佳丽工艺品有限公司董事长周顺利，长沙市教科院职教所所长周和平，湖南工业职业技术学校院长陈敬良等企业行业专家近</w:t>
      </w:r>
      <w:r w:rsidRPr="00127F64">
        <w:rPr>
          <w:rFonts w:ascii="仿宋_GB2312" w:eastAsia="仿宋_GB2312" w:hAnsi="方正楷体简体" w:cs="仿宋_GB2312"/>
          <w:kern w:val="0"/>
          <w:sz w:val="30"/>
          <w:szCs w:val="30"/>
        </w:rPr>
        <w:t>20</w:t>
      </w:r>
      <w:r w:rsidRPr="00127F64">
        <w:rPr>
          <w:rFonts w:ascii="仿宋_GB2312" w:eastAsia="仿宋_GB2312" w:hAnsi="方正楷体简体" w:cs="仿宋_GB2312" w:hint="eastAsia"/>
          <w:kern w:val="0"/>
          <w:sz w:val="30"/>
          <w:szCs w:val="30"/>
        </w:rPr>
        <w:t>名。专业建设指导委员会每年召开会议一至两次，根据市场需求对学校的专业建设目标、人才培养方向、专业调整等重大问题集中研究，提出意见和建议。专业建设指导委员会对我校的专业发展起到了引领作用，动态的专业调整机制使得我校的毕业生更贴近市场需求，对口就业率逐年提升。</w:t>
      </w:r>
    </w:p>
    <w:p w:rsidR="001B0DDE" w:rsidRDefault="001B0DDE" w:rsidP="00E0300F">
      <w:pPr>
        <w:pStyle w:val="2"/>
        <w:rPr>
          <w:rFonts w:cs="Times New Roman"/>
        </w:rPr>
      </w:pPr>
      <w:r w:rsidRPr="00F04D3A">
        <w:rPr>
          <w:rFonts w:ascii="宋体" w:hAnsi="宋体" w:cs="宋体"/>
          <w:color w:val="C00000"/>
        </w:rPr>
        <w:t>3.2</w:t>
      </w:r>
      <w:r w:rsidRPr="00F04D3A">
        <w:rPr>
          <w:rFonts w:ascii="宋体" w:hAnsi="宋体" w:cs="宋体" w:hint="eastAsia"/>
          <w:color w:val="C00000"/>
        </w:rPr>
        <w:t>教育教学改革</w:t>
      </w:r>
    </w:p>
    <w:p w:rsidR="001B0DDE" w:rsidRPr="00E0300F" w:rsidRDefault="001B0DDE" w:rsidP="00E0300F">
      <w:pPr>
        <w:pStyle w:val="2"/>
        <w:rPr>
          <w:rFonts w:ascii="宋体" w:cs="Times New Roman"/>
          <w:color w:val="C00000"/>
        </w:rPr>
      </w:pPr>
      <w:r w:rsidRPr="00F04D3A">
        <w:rPr>
          <w:rFonts w:ascii="宋体" w:hAnsi="宋体" w:cs="宋体"/>
          <w:color w:val="C00000"/>
        </w:rPr>
        <w:t>3</w:t>
      </w:r>
      <w:r>
        <w:rPr>
          <w:rFonts w:ascii="宋体" w:cs="宋体"/>
          <w:color w:val="C00000"/>
        </w:rPr>
        <w:t>.</w:t>
      </w:r>
      <w:r>
        <w:rPr>
          <w:rFonts w:ascii="宋体" w:hAnsi="宋体" w:cs="宋体"/>
          <w:color w:val="C00000"/>
        </w:rPr>
        <w:t>2.1</w:t>
      </w:r>
      <w:r w:rsidRPr="00E0300F">
        <w:rPr>
          <w:rFonts w:ascii="宋体" w:hAnsi="宋体" w:cs="宋体" w:hint="eastAsia"/>
          <w:color w:val="C00000"/>
        </w:rPr>
        <w:t>积极推进品牌专业建设</w:t>
      </w:r>
      <w:r w:rsidRPr="00E0300F">
        <w:rPr>
          <w:rFonts w:ascii="宋体" w:hAnsi="宋体" w:cs="宋体"/>
          <w:color w:val="C00000"/>
        </w:rPr>
        <w:t xml:space="preserve"> </w:t>
      </w:r>
    </w:p>
    <w:p w:rsidR="001B0DDE" w:rsidRPr="00127F64" w:rsidRDefault="001B0DDE" w:rsidP="00112B43">
      <w:pPr>
        <w:ind w:firstLineChars="200" w:firstLine="600"/>
        <w:rPr>
          <w:rFonts w:ascii="仿宋_GB2312" w:eastAsia="仿宋_GB2312" w:hAnsi="方正楷体简体" w:cs="仿宋_GB2312"/>
          <w:kern w:val="0"/>
          <w:sz w:val="30"/>
          <w:szCs w:val="30"/>
        </w:rPr>
      </w:pPr>
      <w:r w:rsidRPr="00127F64">
        <w:rPr>
          <w:rFonts w:ascii="仿宋_GB2312" w:eastAsia="仿宋_GB2312" w:hAnsi="方正楷体简体" w:cs="仿宋_GB2312"/>
          <w:kern w:val="0"/>
          <w:sz w:val="30"/>
          <w:szCs w:val="30"/>
        </w:rPr>
        <w:t xml:space="preserve">2015 </w:t>
      </w:r>
      <w:r w:rsidRPr="00127F64">
        <w:rPr>
          <w:rFonts w:ascii="仿宋_GB2312" w:eastAsia="仿宋_GB2312" w:hAnsi="方正楷体简体" w:cs="仿宋_GB2312" w:hint="eastAsia"/>
          <w:kern w:val="0"/>
          <w:sz w:val="30"/>
          <w:szCs w:val="30"/>
        </w:rPr>
        <w:t>年，学校根据地区产业结构，有计划、有步骤、有重点地开展校级品牌专业建设，遴选了服装设计与制作、中医康复保健、美术绘画、美术设计、陶艺、木雕、计算机应用、电子商务等</w:t>
      </w:r>
      <w:r w:rsidRPr="00127F64">
        <w:rPr>
          <w:rFonts w:ascii="仿宋_GB2312" w:eastAsia="仿宋_GB2312" w:hAnsi="方正楷体简体" w:cs="仿宋_GB2312"/>
          <w:kern w:val="0"/>
          <w:sz w:val="30"/>
          <w:szCs w:val="30"/>
        </w:rPr>
        <w:t>8</w:t>
      </w:r>
      <w:r w:rsidRPr="00127F64">
        <w:rPr>
          <w:rFonts w:ascii="仿宋_GB2312" w:eastAsia="仿宋_GB2312" w:hAnsi="方正楷体简体" w:cs="仿宋_GB2312" w:hint="eastAsia"/>
          <w:kern w:val="0"/>
          <w:sz w:val="30"/>
          <w:szCs w:val="30"/>
        </w:rPr>
        <w:t>个专业（群）分三年建设期，以提升相关专业的核心竞争力，提高学校人才培养的质量、办学效益和综合实力。</w:t>
      </w:r>
      <w:r w:rsidRPr="00127F64">
        <w:rPr>
          <w:rFonts w:ascii="仿宋_GB2312" w:eastAsia="仿宋_GB2312" w:hAnsi="方正楷体简体" w:cs="仿宋_GB2312"/>
          <w:kern w:val="0"/>
          <w:sz w:val="30"/>
          <w:szCs w:val="30"/>
        </w:rPr>
        <w:t>2015-2016</w:t>
      </w:r>
      <w:r w:rsidRPr="00127F64">
        <w:rPr>
          <w:rFonts w:ascii="仿宋_GB2312" w:eastAsia="仿宋_GB2312" w:hAnsi="方正楷体简体" w:cs="仿宋_GB2312" w:hint="eastAsia"/>
          <w:kern w:val="0"/>
          <w:sz w:val="30"/>
          <w:szCs w:val="30"/>
        </w:rPr>
        <w:t>年共投入建设经费</w:t>
      </w:r>
      <w:r w:rsidRPr="00127F64">
        <w:rPr>
          <w:rFonts w:ascii="仿宋_GB2312" w:eastAsia="仿宋_GB2312" w:hAnsi="方正楷体简体" w:cs="仿宋_GB2312"/>
          <w:kern w:val="0"/>
          <w:sz w:val="30"/>
          <w:szCs w:val="30"/>
        </w:rPr>
        <w:t xml:space="preserve">204 </w:t>
      </w:r>
      <w:r w:rsidRPr="00127F64">
        <w:rPr>
          <w:rFonts w:ascii="仿宋_GB2312" w:eastAsia="仿宋_GB2312" w:hAnsi="方正楷体简体" w:cs="仿宋_GB2312" w:hint="eastAsia"/>
          <w:kern w:val="0"/>
          <w:sz w:val="30"/>
          <w:szCs w:val="30"/>
        </w:rPr>
        <w:t>万元。</w:t>
      </w:r>
      <w:r w:rsidRPr="00127F64">
        <w:rPr>
          <w:rFonts w:ascii="仿宋_GB2312" w:eastAsia="仿宋_GB2312" w:hAnsi="方正楷体简体" w:cs="仿宋_GB2312"/>
          <w:kern w:val="0"/>
          <w:sz w:val="30"/>
          <w:szCs w:val="30"/>
        </w:rPr>
        <w:t xml:space="preserve"> </w:t>
      </w:r>
    </w:p>
    <w:p w:rsidR="001B0DDE" w:rsidRPr="00127F64" w:rsidRDefault="001B0DDE" w:rsidP="00112B43">
      <w:pPr>
        <w:ind w:firstLineChars="200" w:firstLine="600"/>
        <w:rPr>
          <w:rFonts w:ascii="仿宋_GB2312" w:eastAsia="仿宋_GB2312" w:hAnsi="方正楷体简体" w:cs="Times New Roman"/>
          <w:kern w:val="0"/>
          <w:sz w:val="30"/>
          <w:szCs w:val="30"/>
        </w:rPr>
      </w:pPr>
      <w:r w:rsidRPr="00127F64">
        <w:rPr>
          <w:rFonts w:ascii="仿宋_GB2312" w:eastAsia="仿宋_GB2312" w:hAnsi="方正楷体简体" w:cs="仿宋_GB2312" w:hint="eastAsia"/>
          <w:kern w:val="0"/>
          <w:sz w:val="30"/>
          <w:szCs w:val="30"/>
        </w:rPr>
        <w:t>学校开展品牌专业建设就是要通过三年的建设期，对学校遴选产生的</w:t>
      </w:r>
      <w:r w:rsidRPr="00127F64">
        <w:rPr>
          <w:rFonts w:ascii="仿宋_GB2312" w:eastAsia="仿宋_GB2312" w:hAnsi="方正楷体简体" w:cs="仿宋_GB2312"/>
          <w:kern w:val="0"/>
          <w:sz w:val="30"/>
          <w:szCs w:val="30"/>
        </w:rPr>
        <w:t>8</w:t>
      </w:r>
      <w:r w:rsidRPr="00127F64">
        <w:rPr>
          <w:rFonts w:ascii="仿宋_GB2312" w:eastAsia="仿宋_GB2312" w:hAnsi="方正楷体简体" w:cs="仿宋_GB2312" w:hint="eastAsia"/>
          <w:kern w:val="0"/>
          <w:sz w:val="30"/>
          <w:szCs w:val="30"/>
        </w:rPr>
        <w:t>个专业进行重点建设，创新人才培养模式，提高人才培养质量，增强专业服务经济社会发展的能力，使这些专业在特</w:t>
      </w:r>
      <w:r w:rsidRPr="00127F64">
        <w:rPr>
          <w:rFonts w:ascii="仿宋_GB2312" w:eastAsia="仿宋_GB2312" w:hAnsi="方正楷体简体" w:cs="仿宋_GB2312" w:hint="eastAsia"/>
          <w:kern w:val="0"/>
          <w:sz w:val="30"/>
          <w:szCs w:val="30"/>
        </w:rPr>
        <w:lastRenderedPageBreak/>
        <w:t>殊教育领域达到省内领先、国内一流的水平，把学校建设成真正可示可</w:t>
      </w:r>
      <w:proofErr w:type="gramStart"/>
      <w:r w:rsidRPr="00127F64">
        <w:rPr>
          <w:rFonts w:ascii="仿宋_GB2312" w:eastAsia="仿宋_GB2312" w:hAnsi="方正楷体简体" w:cs="仿宋_GB2312" w:hint="eastAsia"/>
          <w:kern w:val="0"/>
          <w:sz w:val="30"/>
          <w:szCs w:val="30"/>
        </w:rPr>
        <w:t>范</w:t>
      </w:r>
      <w:proofErr w:type="gramEnd"/>
      <w:r w:rsidRPr="00127F64">
        <w:rPr>
          <w:rFonts w:ascii="仿宋_GB2312" w:eastAsia="仿宋_GB2312" w:hAnsi="方正楷体简体" w:cs="仿宋_GB2312" w:hint="eastAsia"/>
          <w:kern w:val="0"/>
          <w:sz w:val="30"/>
          <w:szCs w:val="30"/>
        </w:rPr>
        <w:t>、特色鲜明的全国一流特殊教育中等职业学校。</w:t>
      </w:r>
    </w:p>
    <w:p w:rsidR="001B0DDE" w:rsidRPr="00F27583" w:rsidRDefault="001B0DDE" w:rsidP="00F27583">
      <w:pPr>
        <w:pStyle w:val="2"/>
        <w:rPr>
          <w:rFonts w:ascii="宋体" w:cs="Times New Roman"/>
          <w:color w:val="C00000"/>
        </w:rPr>
      </w:pPr>
      <w:r w:rsidRPr="00F04D3A">
        <w:rPr>
          <w:rFonts w:ascii="宋体" w:hAnsi="宋体" w:cs="宋体"/>
          <w:color w:val="C00000"/>
        </w:rPr>
        <w:t>3</w:t>
      </w:r>
      <w:r>
        <w:rPr>
          <w:rFonts w:ascii="宋体" w:cs="宋体"/>
          <w:color w:val="C00000"/>
        </w:rPr>
        <w:t>.</w:t>
      </w:r>
      <w:r>
        <w:rPr>
          <w:rFonts w:ascii="宋体" w:hAnsi="宋体" w:cs="宋体"/>
          <w:color w:val="C00000"/>
        </w:rPr>
        <w:t>2.2</w:t>
      </w:r>
      <w:r w:rsidRPr="00F27583">
        <w:rPr>
          <w:rFonts w:ascii="宋体" w:hAnsi="宋体" w:cs="宋体" w:hint="eastAsia"/>
          <w:color w:val="C00000"/>
        </w:rPr>
        <w:t>专业教学改革成效显著</w:t>
      </w:r>
      <w:r w:rsidRPr="00F27583">
        <w:rPr>
          <w:rFonts w:ascii="宋体" w:hAnsi="宋体" w:cs="宋体"/>
          <w:color w:val="C00000"/>
        </w:rPr>
        <w:t xml:space="preserve"> </w:t>
      </w:r>
    </w:p>
    <w:p w:rsidR="001B0DDE" w:rsidRPr="00127F64" w:rsidRDefault="001B0DDE" w:rsidP="00112B43">
      <w:pPr>
        <w:ind w:firstLineChars="200" w:firstLine="600"/>
        <w:rPr>
          <w:rFonts w:ascii="仿宋_GB2312" w:eastAsia="仿宋_GB2312" w:hAnsi="方正楷体简体" w:cs="仿宋_GB2312"/>
          <w:kern w:val="0"/>
          <w:sz w:val="30"/>
          <w:szCs w:val="30"/>
        </w:rPr>
      </w:pPr>
      <w:r w:rsidRPr="00127F64">
        <w:rPr>
          <w:rFonts w:ascii="仿宋_GB2312" w:eastAsia="仿宋_GB2312" w:hAnsi="方正楷体简体" w:cs="仿宋_GB2312" w:hint="eastAsia"/>
          <w:kern w:val="0"/>
          <w:sz w:val="30"/>
          <w:szCs w:val="30"/>
        </w:rPr>
        <w:t>学校以能力为本位，构建基于任务驱动的项目导向教学模式初步形成，采取“做、教、学”三位一体的形式来组织教学。</w:t>
      </w:r>
      <w:r w:rsidRPr="00127F64">
        <w:rPr>
          <w:rFonts w:ascii="仿宋_GB2312" w:eastAsia="仿宋_GB2312" w:hAnsi="方正楷体简体" w:cs="仿宋_GB2312"/>
          <w:kern w:val="0"/>
          <w:sz w:val="30"/>
          <w:szCs w:val="30"/>
        </w:rPr>
        <w:t xml:space="preserve">2016 </w:t>
      </w:r>
      <w:r w:rsidRPr="00127F64">
        <w:rPr>
          <w:rFonts w:ascii="仿宋_GB2312" w:eastAsia="仿宋_GB2312" w:hAnsi="方正楷体简体" w:cs="仿宋_GB2312" w:hint="eastAsia"/>
          <w:kern w:val="0"/>
          <w:sz w:val="30"/>
          <w:szCs w:val="30"/>
        </w:rPr>
        <w:t>年共有</w:t>
      </w:r>
      <w:r w:rsidRPr="00127F64">
        <w:rPr>
          <w:rFonts w:ascii="仿宋_GB2312" w:eastAsia="仿宋_GB2312" w:hAnsi="方正楷体简体" w:cs="仿宋_GB2312"/>
          <w:kern w:val="0"/>
          <w:sz w:val="30"/>
          <w:szCs w:val="30"/>
        </w:rPr>
        <w:t xml:space="preserve"> 26 </w:t>
      </w:r>
      <w:r w:rsidRPr="00127F64">
        <w:rPr>
          <w:rFonts w:ascii="仿宋_GB2312" w:eastAsia="仿宋_GB2312" w:hAnsi="方正楷体简体" w:cs="仿宋_GB2312" w:hint="eastAsia"/>
          <w:kern w:val="0"/>
          <w:sz w:val="30"/>
          <w:szCs w:val="30"/>
        </w:rPr>
        <w:t>位专业课教师，</w:t>
      </w:r>
      <w:r w:rsidRPr="00127F64">
        <w:rPr>
          <w:rFonts w:ascii="仿宋_GB2312" w:eastAsia="仿宋_GB2312" w:hAnsi="方正楷体简体" w:cs="仿宋_GB2312"/>
          <w:kern w:val="0"/>
          <w:sz w:val="30"/>
          <w:szCs w:val="30"/>
        </w:rPr>
        <w:t>23</w:t>
      </w:r>
      <w:r w:rsidRPr="00127F64">
        <w:rPr>
          <w:rFonts w:ascii="仿宋_GB2312" w:eastAsia="仿宋_GB2312" w:hAnsi="方正楷体简体" w:cs="仿宋_GB2312" w:hint="eastAsia"/>
          <w:kern w:val="0"/>
          <w:sz w:val="30"/>
          <w:szCs w:val="30"/>
        </w:rPr>
        <w:t>门课程实行“教学做”一体，涉及</w:t>
      </w:r>
      <w:r w:rsidRPr="00127F64">
        <w:rPr>
          <w:rFonts w:ascii="仿宋_GB2312" w:eastAsia="仿宋_GB2312" w:hAnsi="方正楷体简体" w:cs="仿宋_GB2312"/>
          <w:kern w:val="0"/>
          <w:sz w:val="30"/>
          <w:szCs w:val="30"/>
        </w:rPr>
        <w:t xml:space="preserve"> 17</w:t>
      </w:r>
      <w:r w:rsidRPr="00127F64">
        <w:rPr>
          <w:rFonts w:ascii="仿宋_GB2312" w:eastAsia="仿宋_GB2312" w:hAnsi="方正楷体简体" w:cs="仿宋_GB2312" w:hint="eastAsia"/>
          <w:kern w:val="0"/>
          <w:sz w:val="30"/>
          <w:szCs w:val="30"/>
        </w:rPr>
        <w:t>个班级，“教学做”一体教学方法改革提高了学生的学习兴趣和学习效果，取得了一定的成效。</w:t>
      </w:r>
      <w:r w:rsidRPr="00127F64">
        <w:rPr>
          <w:rFonts w:ascii="仿宋_GB2312" w:eastAsia="仿宋_GB2312" w:hAnsi="方正楷体简体" w:cs="仿宋_GB2312"/>
          <w:kern w:val="0"/>
          <w:sz w:val="30"/>
          <w:szCs w:val="30"/>
        </w:rPr>
        <w:t xml:space="preserve"> </w:t>
      </w:r>
    </w:p>
    <w:p w:rsidR="001B0DDE" w:rsidRPr="00B144A7" w:rsidRDefault="001B0DDE" w:rsidP="00C708B5">
      <w:pPr>
        <w:pStyle w:val="2"/>
        <w:rPr>
          <w:rFonts w:ascii="宋体" w:cs="Times New Roman"/>
        </w:rPr>
      </w:pPr>
      <w:r w:rsidRPr="00F04D3A">
        <w:rPr>
          <w:rFonts w:ascii="宋体" w:hAnsi="宋体" w:cs="宋体"/>
          <w:color w:val="C00000"/>
        </w:rPr>
        <w:t>3</w:t>
      </w:r>
      <w:r>
        <w:rPr>
          <w:rFonts w:ascii="宋体" w:cs="宋体"/>
          <w:color w:val="C00000"/>
        </w:rPr>
        <w:t>.</w:t>
      </w:r>
      <w:r>
        <w:rPr>
          <w:rFonts w:ascii="宋体" w:hAnsi="宋体" w:cs="宋体"/>
          <w:color w:val="C00000"/>
        </w:rPr>
        <w:t>2.3</w:t>
      </w:r>
      <w:bookmarkStart w:id="4" w:name="_Toc468045141"/>
      <w:r w:rsidRPr="001E028D">
        <w:rPr>
          <w:rFonts w:ascii="宋体" w:hAnsi="宋体" w:cs="宋体" w:hint="eastAsia"/>
        </w:rPr>
        <w:t>学校章程建设与体制机制创新</w:t>
      </w:r>
      <w:bookmarkEnd w:id="4"/>
    </w:p>
    <w:p w:rsidR="001B0DDE" w:rsidRPr="00127F64" w:rsidRDefault="001B0DDE" w:rsidP="00112B43">
      <w:pPr>
        <w:ind w:firstLineChars="200" w:firstLine="600"/>
        <w:rPr>
          <w:rFonts w:ascii="仿宋_GB2312" w:eastAsia="仿宋_GB2312" w:hAnsi="方正楷体简体" w:cs="Times New Roman"/>
          <w:kern w:val="0"/>
          <w:sz w:val="30"/>
          <w:szCs w:val="30"/>
        </w:rPr>
      </w:pPr>
      <w:r w:rsidRPr="00127F64">
        <w:rPr>
          <w:rFonts w:ascii="仿宋_GB2312" w:eastAsia="仿宋_GB2312" w:hAnsi="方正楷体简体" w:cs="仿宋_GB2312" w:hint="eastAsia"/>
          <w:kern w:val="0"/>
          <w:sz w:val="30"/>
          <w:szCs w:val="30"/>
        </w:rPr>
        <w:t>为进一步规范学校管理，适应新市场新的变化与挑战，</w:t>
      </w:r>
      <w:r w:rsidRPr="00127F64">
        <w:rPr>
          <w:rFonts w:ascii="仿宋_GB2312" w:eastAsia="仿宋_GB2312" w:hAnsi="方正楷体简体" w:cs="仿宋_GB2312"/>
          <w:kern w:val="0"/>
          <w:sz w:val="30"/>
          <w:szCs w:val="30"/>
        </w:rPr>
        <w:t>2016</w:t>
      </w:r>
      <w:r w:rsidRPr="00127F64">
        <w:rPr>
          <w:rFonts w:ascii="仿宋_GB2312" w:eastAsia="仿宋_GB2312" w:hAnsi="方正楷体简体" w:cs="仿宋_GB2312" w:hint="eastAsia"/>
          <w:kern w:val="0"/>
          <w:sz w:val="30"/>
          <w:szCs w:val="30"/>
        </w:rPr>
        <w:t>年学校按照国家相关法律法规，开展章程编制、建章立</w:t>
      </w:r>
      <w:proofErr w:type="gramStart"/>
      <w:r w:rsidRPr="00127F64">
        <w:rPr>
          <w:rFonts w:ascii="仿宋_GB2312" w:eastAsia="仿宋_GB2312" w:hAnsi="方正楷体简体" w:cs="仿宋_GB2312" w:hint="eastAsia"/>
          <w:kern w:val="0"/>
          <w:sz w:val="30"/>
          <w:szCs w:val="30"/>
        </w:rPr>
        <w:t>制重点</w:t>
      </w:r>
      <w:proofErr w:type="gramEnd"/>
      <w:r w:rsidRPr="00127F64">
        <w:rPr>
          <w:rFonts w:ascii="仿宋_GB2312" w:eastAsia="仿宋_GB2312" w:hAnsi="方正楷体简体" w:cs="仿宋_GB2312" w:hint="eastAsia"/>
          <w:kern w:val="0"/>
          <w:sz w:val="30"/>
          <w:szCs w:val="30"/>
        </w:rPr>
        <w:t>突出教育教学制度改革，构建与服务本地区产业升级和结构调整相适应的办学机制。</w:t>
      </w:r>
    </w:p>
    <w:p w:rsidR="001B0DDE" w:rsidRPr="00012444" w:rsidRDefault="001B0DDE" w:rsidP="00012444">
      <w:pPr>
        <w:pStyle w:val="2"/>
        <w:rPr>
          <w:rFonts w:ascii="宋体" w:cs="Times New Roman"/>
        </w:rPr>
      </w:pPr>
      <w:r>
        <w:rPr>
          <w:rFonts w:ascii="宋体" w:hAnsi="宋体" w:cs="宋体"/>
        </w:rPr>
        <w:t>3</w:t>
      </w:r>
      <w:r w:rsidRPr="001E028D">
        <w:rPr>
          <w:rFonts w:ascii="宋体" w:cs="宋体"/>
        </w:rPr>
        <w:t>.</w:t>
      </w:r>
      <w:r>
        <w:rPr>
          <w:rFonts w:ascii="宋体" w:hAnsi="宋体" w:cs="宋体"/>
        </w:rPr>
        <w:t>2.4</w:t>
      </w:r>
      <w:r w:rsidRPr="00012444">
        <w:rPr>
          <w:rFonts w:ascii="宋体" w:hAnsi="宋体" w:cs="宋体" w:hint="eastAsia"/>
        </w:rPr>
        <w:t>实施管理体制改革</w:t>
      </w:r>
    </w:p>
    <w:p w:rsidR="001B0DDE" w:rsidRPr="00127F64" w:rsidRDefault="001B0DDE" w:rsidP="00112B43">
      <w:pPr>
        <w:ind w:firstLineChars="200" w:firstLine="600"/>
        <w:rPr>
          <w:rFonts w:ascii="仿宋_GB2312" w:eastAsia="仿宋_GB2312" w:hAnsi="方正楷体简体" w:cs="Times New Roman"/>
          <w:kern w:val="0"/>
          <w:sz w:val="30"/>
          <w:szCs w:val="30"/>
        </w:rPr>
      </w:pPr>
      <w:r w:rsidRPr="00127F64">
        <w:rPr>
          <w:rFonts w:ascii="仿宋_GB2312" w:eastAsia="仿宋_GB2312" w:hAnsi="方正楷体简体" w:cs="仿宋_GB2312"/>
          <w:kern w:val="0"/>
          <w:sz w:val="30"/>
          <w:szCs w:val="30"/>
        </w:rPr>
        <w:t>2016</w:t>
      </w:r>
      <w:r w:rsidRPr="00127F64">
        <w:rPr>
          <w:rFonts w:ascii="仿宋_GB2312" w:eastAsia="仿宋_GB2312" w:hAnsi="方正楷体简体" w:cs="仿宋_GB2312" w:hint="eastAsia"/>
          <w:kern w:val="0"/>
          <w:sz w:val="30"/>
          <w:szCs w:val="30"/>
        </w:rPr>
        <w:t>年，为适应中等特殊职业教育管理需要，学校制定了部门二级管理办法、科室人员岗位设置、职责及经费使用制度，调整充实相关科室人员，下移管理重心，下放职权，强化部门人、财、物、责、权、利，发挥部门与科室、教研室在学校管理中的主体作用。各部门各教研室根据学校要求，编制内部管理考核实施细则，为正常的教学运行奠定了制度基础。</w:t>
      </w:r>
    </w:p>
    <w:p w:rsidR="001B0DDE" w:rsidRPr="00A052FC" w:rsidRDefault="001B0DDE" w:rsidP="00C708B5">
      <w:pPr>
        <w:pStyle w:val="2"/>
        <w:rPr>
          <w:rFonts w:ascii="宋体" w:cs="Times New Roman"/>
        </w:rPr>
      </w:pPr>
      <w:bookmarkStart w:id="5" w:name="_Toc468045142"/>
      <w:r>
        <w:rPr>
          <w:rFonts w:ascii="宋体" w:hAnsi="宋体" w:cs="宋体"/>
        </w:rPr>
        <w:lastRenderedPageBreak/>
        <w:t>3.</w:t>
      </w:r>
      <w:r w:rsidRPr="001E028D">
        <w:rPr>
          <w:rFonts w:ascii="宋体" w:hAnsi="宋体" w:cs="宋体"/>
        </w:rPr>
        <w:t>2.</w:t>
      </w:r>
      <w:r>
        <w:rPr>
          <w:rFonts w:ascii="宋体" w:hAnsi="宋体" w:cs="宋体"/>
        </w:rPr>
        <w:t>5</w:t>
      </w:r>
      <w:r w:rsidRPr="001E028D">
        <w:rPr>
          <w:rFonts w:ascii="宋体" w:hAnsi="宋体" w:cs="宋体" w:hint="eastAsia"/>
        </w:rPr>
        <w:t>专业设置与课程建设</w:t>
      </w:r>
      <w:bookmarkEnd w:id="5"/>
    </w:p>
    <w:p w:rsidR="001B0DDE" w:rsidRPr="00127F64" w:rsidRDefault="001B0DDE" w:rsidP="00112B43">
      <w:pPr>
        <w:ind w:firstLineChars="200" w:firstLine="600"/>
        <w:rPr>
          <w:rFonts w:ascii="仿宋_GB2312" w:eastAsia="仿宋_GB2312" w:hAnsi="方正楷体简体" w:cs="Times New Roman"/>
          <w:kern w:val="0"/>
          <w:sz w:val="30"/>
          <w:szCs w:val="30"/>
        </w:rPr>
      </w:pPr>
      <w:r w:rsidRPr="00127F64">
        <w:rPr>
          <w:rFonts w:ascii="仿宋_GB2312" w:eastAsia="仿宋_GB2312" w:hAnsi="方正楷体简体" w:cs="仿宋_GB2312" w:hint="eastAsia"/>
          <w:kern w:val="0"/>
          <w:sz w:val="30"/>
          <w:szCs w:val="30"/>
        </w:rPr>
        <w:t>学校始终坚持以服务为宗旨、就业为导向，主动适应国家及地方经济结构战略调整，针对我省经济社会发展的特点与趋势，结合特殊职业教育和残疾学生特点，科学合理地规划我校专业建设，分层次、分类别开展专业建设，重点培育品牌、特色专业，大力发展与满足地方产业、企业用人要求相适应的应用型专业，努力构建规模、结构、效益、质量协调发展的专业结构体系，真正形成自身的优势和特色。</w:t>
      </w:r>
    </w:p>
    <w:p w:rsidR="001B0DDE" w:rsidRPr="00127F64" w:rsidRDefault="001B0DDE" w:rsidP="00112B43">
      <w:pPr>
        <w:ind w:firstLineChars="200" w:firstLine="600"/>
        <w:rPr>
          <w:rFonts w:ascii="仿宋_GB2312" w:eastAsia="仿宋_GB2312" w:hAnsi="方正楷体简体" w:cs="Times New Roman"/>
          <w:kern w:val="0"/>
          <w:sz w:val="30"/>
          <w:szCs w:val="30"/>
        </w:rPr>
      </w:pPr>
      <w:r w:rsidRPr="00127F64">
        <w:rPr>
          <w:rFonts w:ascii="仿宋_GB2312" w:eastAsia="仿宋_GB2312" w:hAnsi="方正楷体简体" w:cs="仿宋_GB2312" w:hint="eastAsia"/>
          <w:kern w:val="0"/>
          <w:sz w:val="30"/>
          <w:szCs w:val="30"/>
        </w:rPr>
        <w:t>学校围绕盲人</w:t>
      </w:r>
      <w:r>
        <w:rPr>
          <w:rFonts w:ascii="仿宋_GB2312" w:eastAsia="仿宋_GB2312" w:hAnsi="方正楷体简体" w:cs="仿宋_GB2312" w:hint="eastAsia"/>
          <w:kern w:val="0"/>
          <w:sz w:val="30"/>
          <w:szCs w:val="30"/>
        </w:rPr>
        <w:t>中医康复保健</w:t>
      </w:r>
      <w:r w:rsidRPr="00127F64">
        <w:rPr>
          <w:rFonts w:ascii="仿宋_GB2312" w:eastAsia="仿宋_GB2312" w:hAnsi="方正楷体简体" w:cs="仿宋_GB2312" w:hint="eastAsia"/>
          <w:kern w:val="0"/>
          <w:sz w:val="30"/>
          <w:szCs w:val="30"/>
        </w:rPr>
        <w:t>、肢残生电子商务、聋人服装设计、聋人美术绘画、美术设计、陶瓷、木雕等行业产业链，坚持“工学结合、产教一体”基本原则，重点发展中医康复保健、电子商务、服装、美术设计、美术绘画等专业，全力打造特色鲜明、实用适用的特殊职业教育专业体系。</w:t>
      </w:r>
      <w:r w:rsidRPr="00127F64">
        <w:rPr>
          <w:rFonts w:ascii="仿宋_GB2312" w:eastAsia="仿宋_GB2312" w:hAnsi="方正楷体简体" w:cs="仿宋_GB2312"/>
          <w:kern w:val="0"/>
          <w:sz w:val="30"/>
          <w:szCs w:val="30"/>
        </w:rPr>
        <w:t>2016</w:t>
      </w:r>
      <w:r w:rsidRPr="00127F64">
        <w:rPr>
          <w:rFonts w:ascii="仿宋_GB2312" w:eastAsia="仿宋_GB2312" w:hAnsi="方正楷体简体" w:cs="仿宋_GB2312" w:hint="eastAsia"/>
          <w:kern w:val="0"/>
          <w:sz w:val="30"/>
          <w:szCs w:val="30"/>
        </w:rPr>
        <w:t>年学校共开设特色专业</w:t>
      </w:r>
      <w:r w:rsidRPr="00127F64">
        <w:rPr>
          <w:rFonts w:ascii="仿宋_GB2312" w:eastAsia="仿宋_GB2312" w:hAnsi="方正楷体简体" w:cs="仿宋_GB2312"/>
          <w:kern w:val="0"/>
          <w:sz w:val="30"/>
          <w:szCs w:val="30"/>
        </w:rPr>
        <w:t>7</w:t>
      </w:r>
      <w:r w:rsidRPr="00127F64">
        <w:rPr>
          <w:rFonts w:ascii="仿宋_GB2312" w:eastAsia="仿宋_GB2312" w:hAnsi="方正楷体简体" w:cs="仿宋_GB2312" w:hint="eastAsia"/>
          <w:kern w:val="0"/>
          <w:sz w:val="30"/>
          <w:szCs w:val="30"/>
        </w:rPr>
        <w:t>个。</w:t>
      </w:r>
    </w:p>
    <w:p w:rsidR="001B0DDE" w:rsidRPr="00151A2D" w:rsidRDefault="001B0DDE" w:rsidP="00112B43">
      <w:pPr>
        <w:spacing w:beforeLines="50" w:before="156" w:afterLines="50" w:after="156"/>
        <w:jc w:val="center"/>
        <w:rPr>
          <w:rFonts w:ascii="宋体" w:cs="Times New Roman"/>
          <w:sz w:val="24"/>
          <w:szCs w:val="24"/>
        </w:rPr>
      </w:pPr>
      <w:r w:rsidRPr="00151A2D">
        <w:rPr>
          <w:rFonts w:ascii="宋体" w:hAnsi="宋体" w:cs="宋体" w:hint="eastAsia"/>
          <w:sz w:val="24"/>
          <w:szCs w:val="24"/>
        </w:rPr>
        <w:t>表</w:t>
      </w:r>
      <w:r w:rsidRPr="00151A2D">
        <w:rPr>
          <w:rFonts w:ascii="宋体" w:hAnsi="宋体" w:cs="宋体"/>
          <w:sz w:val="24"/>
          <w:szCs w:val="24"/>
        </w:rPr>
        <w:t xml:space="preserve"> </w:t>
      </w:r>
      <w:r>
        <w:rPr>
          <w:rFonts w:ascii="宋体" w:hAnsi="宋体" w:cs="宋体"/>
          <w:sz w:val="24"/>
          <w:szCs w:val="24"/>
        </w:rPr>
        <w:t>3-</w:t>
      </w:r>
      <w:r w:rsidRPr="00151A2D">
        <w:rPr>
          <w:rFonts w:ascii="宋体" w:hAnsi="宋体" w:cs="宋体"/>
          <w:sz w:val="24"/>
          <w:szCs w:val="24"/>
        </w:rPr>
        <w:t xml:space="preserve">1 </w:t>
      </w:r>
      <w:r w:rsidRPr="00151A2D">
        <w:rPr>
          <w:rFonts w:ascii="宋体" w:hAnsi="宋体" w:cs="宋体" w:hint="eastAsia"/>
          <w:sz w:val="24"/>
          <w:szCs w:val="24"/>
        </w:rPr>
        <w:t>学校主体专业（不包括方向）</w:t>
      </w:r>
    </w:p>
    <w:tbl>
      <w:tblPr>
        <w:tblW w:w="87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0"/>
        <w:gridCol w:w="3931"/>
        <w:gridCol w:w="1984"/>
      </w:tblGrid>
      <w:tr w:rsidR="001B0DDE" w:rsidRPr="00532D00">
        <w:tc>
          <w:tcPr>
            <w:tcW w:w="2840" w:type="dxa"/>
            <w:vMerge w:val="restart"/>
            <w:vAlign w:val="center"/>
          </w:tcPr>
          <w:p w:rsidR="001B0DDE" w:rsidRPr="00532D00" w:rsidRDefault="001B0DDE" w:rsidP="00532D00">
            <w:pPr>
              <w:jc w:val="center"/>
              <w:rPr>
                <w:rFonts w:ascii="宋体" w:cs="宋体"/>
                <w:b/>
                <w:bCs/>
              </w:rPr>
            </w:pPr>
            <w:r w:rsidRPr="00532D00">
              <w:rPr>
                <w:rFonts w:ascii="宋体" w:hAnsi="宋体" w:cs="宋体" w:hint="eastAsia"/>
                <w:b/>
                <w:bCs/>
              </w:rPr>
              <w:t>专业总数</w:t>
            </w:r>
          </w:p>
        </w:tc>
        <w:tc>
          <w:tcPr>
            <w:tcW w:w="5915" w:type="dxa"/>
            <w:gridSpan w:val="2"/>
          </w:tcPr>
          <w:p w:rsidR="001B0DDE" w:rsidRPr="00532D00" w:rsidRDefault="001B0DDE" w:rsidP="00532D00">
            <w:pPr>
              <w:jc w:val="center"/>
              <w:rPr>
                <w:rFonts w:ascii="宋体" w:cs="宋体"/>
                <w:b/>
                <w:bCs/>
              </w:rPr>
            </w:pPr>
            <w:r w:rsidRPr="00532D00">
              <w:rPr>
                <w:rFonts w:ascii="宋体" w:hAnsi="宋体" w:cs="宋体" w:hint="eastAsia"/>
                <w:b/>
                <w:bCs/>
              </w:rPr>
              <w:t>其中</w:t>
            </w:r>
          </w:p>
        </w:tc>
      </w:tr>
      <w:tr w:rsidR="001B0DDE" w:rsidRPr="00532D00">
        <w:tc>
          <w:tcPr>
            <w:tcW w:w="2840" w:type="dxa"/>
            <w:vMerge/>
          </w:tcPr>
          <w:p w:rsidR="001B0DDE" w:rsidRPr="00532D00" w:rsidRDefault="001B0DDE" w:rsidP="00166F8C">
            <w:pPr>
              <w:rPr>
                <w:rFonts w:ascii="宋体" w:cs="宋体"/>
              </w:rPr>
            </w:pPr>
          </w:p>
        </w:tc>
        <w:tc>
          <w:tcPr>
            <w:tcW w:w="3931" w:type="dxa"/>
          </w:tcPr>
          <w:p w:rsidR="001B0DDE" w:rsidRPr="00532D00" w:rsidRDefault="001B0DDE" w:rsidP="00166F8C">
            <w:pPr>
              <w:rPr>
                <w:rFonts w:ascii="宋体" w:cs="宋体"/>
                <w:b/>
                <w:bCs/>
              </w:rPr>
            </w:pPr>
            <w:r w:rsidRPr="00532D00">
              <w:rPr>
                <w:rFonts w:ascii="宋体" w:hAnsi="宋体" w:cs="宋体" w:hint="eastAsia"/>
                <w:b/>
                <w:bCs/>
              </w:rPr>
              <w:t>符合学校类型与办学定位的主体专业数</w:t>
            </w:r>
          </w:p>
        </w:tc>
        <w:tc>
          <w:tcPr>
            <w:tcW w:w="1984" w:type="dxa"/>
          </w:tcPr>
          <w:p w:rsidR="001B0DDE" w:rsidRPr="00532D00" w:rsidRDefault="001B0DDE" w:rsidP="00166F8C">
            <w:pPr>
              <w:rPr>
                <w:rFonts w:ascii="宋体" w:cs="宋体"/>
                <w:b/>
                <w:bCs/>
              </w:rPr>
            </w:pPr>
            <w:r w:rsidRPr="00532D00">
              <w:rPr>
                <w:rFonts w:ascii="宋体" w:hAnsi="宋体" w:cs="宋体" w:hint="eastAsia"/>
                <w:b/>
                <w:bCs/>
              </w:rPr>
              <w:t>主体专业百分比</w:t>
            </w:r>
          </w:p>
        </w:tc>
      </w:tr>
      <w:tr w:rsidR="001B0DDE" w:rsidRPr="00532D00">
        <w:tc>
          <w:tcPr>
            <w:tcW w:w="2840" w:type="dxa"/>
          </w:tcPr>
          <w:p w:rsidR="001B0DDE" w:rsidRPr="00532D00" w:rsidRDefault="001B0DDE" w:rsidP="00532D00">
            <w:pPr>
              <w:jc w:val="center"/>
              <w:rPr>
                <w:rFonts w:ascii="宋体" w:hAnsi="宋体" w:cs="宋体"/>
              </w:rPr>
            </w:pPr>
            <w:r w:rsidRPr="00532D00">
              <w:rPr>
                <w:rFonts w:ascii="宋体" w:hAnsi="宋体" w:cs="宋体"/>
              </w:rPr>
              <w:t>4</w:t>
            </w:r>
          </w:p>
        </w:tc>
        <w:tc>
          <w:tcPr>
            <w:tcW w:w="3931" w:type="dxa"/>
          </w:tcPr>
          <w:p w:rsidR="001B0DDE" w:rsidRPr="00532D00" w:rsidRDefault="001B0DDE" w:rsidP="00532D00">
            <w:pPr>
              <w:jc w:val="center"/>
              <w:rPr>
                <w:rFonts w:ascii="宋体" w:hAnsi="宋体" w:cs="宋体"/>
              </w:rPr>
            </w:pPr>
            <w:r w:rsidRPr="00532D00">
              <w:rPr>
                <w:rFonts w:ascii="宋体" w:hAnsi="宋体" w:cs="宋体"/>
              </w:rPr>
              <w:t>4</w:t>
            </w:r>
          </w:p>
        </w:tc>
        <w:tc>
          <w:tcPr>
            <w:tcW w:w="1984" w:type="dxa"/>
          </w:tcPr>
          <w:p w:rsidR="001B0DDE" w:rsidRPr="00532D00" w:rsidRDefault="001B0DDE" w:rsidP="00532D00">
            <w:pPr>
              <w:jc w:val="center"/>
              <w:rPr>
                <w:rFonts w:ascii="宋体" w:hAnsi="宋体" w:cs="宋体"/>
              </w:rPr>
            </w:pPr>
            <w:r w:rsidRPr="00532D00">
              <w:rPr>
                <w:rFonts w:ascii="宋体" w:hAnsi="宋体" w:cs="宋体"/>
              </w:rPr>
              <w:t>100%</w:t>
            </w:r>
          </w:p>
        </w:tc>
      </w:tr>
    </w:tbl>
    <w:p w:rsidR="001B0DDE" w:rsidRPr="00151A2D" w:rsidRDefault="001B0DDE" w:rsidP="00112B43">
      <w:pPr>
        <w:spacing w:beforeLines="50" w:before="156" w:afterLines="50" w:after="156"/>
        <w:jc w:val="center"/>
        <w:rPr>
          <w:rFonts w:ascii="宋体" w:cs="Times New Roman"/>
          <w:sz w:val="24"/>
          <w:szCs w:val="24"/>
        </w:rPr>
      </w:pPr>
      <w:r w:rsidRPr="00151A2D">
        <w:rPr>
          <w:rFonts w:ascii="宋体" w:hAnsi="宋体" w:cs="宋体" w:hint="eastAsia"/>
          <w:sz w:val="24"/>
          <w:szCs w:val="24"/>
        </w:rPr>
        <w:t>表</w:t>
      </w:r>
      <w:r w:rsidRPr="00151A2D">
        <w:rPr>
          <w:rFonts w:ascii="宋体" w:hAnsi="宋体" w:cs="宋体"/>
          <w:sz w:val="24"/>
          <w:szCs w:val="24"/>
        </w:rPr>
        <w:t xml:space="preserve"> </w:t>
      </w:r>
      <w:r>
        <w:rPr>
          <w:rFonts w:ascii="宋体" w:hAnsi="宋体" w:cs="宋体"/>
          <w:sz w:val="24"/>
          <w:szCs w:val="24"/>
        </w:rPr>
        <w:t>3</w:t>
      </w:r>
      <w:r w:rsidRPr="00151A2D">
        <w:rPr>
          <w:rFonts w:ascii="宋体" w:hAnsi="宋体" w:cs="宋体"/>
          <w:sz w:val="24"/>
          <w:szCs w:val="24"/>
        </w:rPr>
        <w:t>-2  201</w:t>
      </w:r>
      <w:r>
        <w:rPr>
          <w:rFonts w:ascii="宋体" w:hAnsi="宋体" w:cs="宋体"/>
          <w:sz w:val="24"/>
          <w:szCs w:val="24"/>
        </w:rPr>
        <w:t>6</w:t>
      </w:r>
      <w:r w:rsidRPr="00151A2D">
        <w:rPr>
          <w:rFonts w:ascii="宋体" w:hAnsi="宋体" w:cs="宋体" w:hint="eastAsia"/>
          <w:sz w:val="24"/>
          <w:szCs w:val="24"/>
        </w:rPr>
        <w:t>年学校专业</w:t>
      </w:r>
      <w:r>
        <w:rPr>
          <w:rFonts w:ascii="宋体" w:hAnsi="宋体" w:cs="宋体" w:hint="eastAsia"/>
          <w:sz w:val="24"/>
          <w:szCs w:val="24"/>
        </w:rPr>
        <w:t>课程</w:t>
      </w:r>
      <w:r w:rsidRPr="00151A2D">
        <w:rPr>
          <w:rFonts w:ascii="宋体" w:hAnsi="宋体" w:cs="宋体" w:hint="eastAsia"/>
          <w:sz w:val="24"/>
          <w:szCs w:val="24"/>
        </w:rPr>
        <w:t>设置情况一览表</w:t>
      </w:r>
    </w:p>
    <w:tbl>
      <w:tblPr>
        <w:tblW w:w="88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8"/>
        <w:gridCol w:w="1495"/>
        <w:gridCol w:w="1622"/>
        <w:gridCol w:w="4343"/>
        <w:gridCol w:w="794"/>
      </w:tblGrid>
      <w:tr w:rsidR="001B0DDE" w:rsidRPr="00532D00">
        <w:trPr>
          <w:trHeight w:val="644"/>
        </w:trPr>
        <w:tc>
          <w:tcPr>
            <w:tcW w:w="598" w:type="dxa"/>
            <w:vAlign w:val="center"/>
          </w:tcPr>
          <w:p w:rsidR="001B0DDE" w:rsidRPr="00532D00" w:rsidRDefault="001B0DDE" w:rsidP="00532D00">
            <w:pPr>
              <w:jc w:val="center"/>
              <w:rPr>
                <w:rFonts w:ascii="宋体" w:cs="宋体"/>
                <w:b/>
                <w:bCs/>
              </w:rPr>
            </w:pPr>
            <w:r w:rsidRPr="00532D00">
              <w:rPr>
                <w:rFonts w:ascii="宋体" w:hAnsi="宋体" w:cs="宋体" w:hint="eastAsia"/>
                <w:b/>
                <w:bCs/>
              </w:rPr>
              <w:t>序</w:t>
            </w:r>
          </w:p>
          <w:p w:rsidR="001B0DDE" w:rsidRPr="00532D00" w:rsidRDefault="001B0DDE" w:rsidP="00532D00">
            <w:pPr>
              <w:jc w:val="center"/>
              <w:rPr>
                <w:rFonts w:ascii="宋体" w:cs="宋体"/>
                <w:b/>
                <w:bCs/>
              </w:rPr>
            </w:pPr>
            <w:r w:rsidRPr="00532D00">
              <w:rPr>
                <w:rFonts w:ascii="宋体" w:hAnsi="宋体" w:cs="宋体" w:hint="eastAsia"/>
                <w:b/>
                <w:bCs/>
              </w:rPr>
              <w:t>号</w:t>
            </w:r>
          </w:p>
        </w:tc>
        <w:tc>
          <w:tcPr>
            <w:tcW w:w="1495" w:type="dxa"/>
            <w:vAlign w:val="center"/>
          </w:tcPr>
          <w:p w:rsidR="001B0DDE" w:rsidRPr="00532D00" w:rsidRDefault="001B0DDE" w:rsidP="00532D00">
            <w:pPr>
              <w:jc w:val="center"/>
              <w:rPr>
                <w:rFonts w:ascii="宋体" w:cs="宋体"/>
                <w:b/>
                <w:bCs/>
              </w:rPr>
            </w:pPr>
            <w:r w:rsidRPr="00532D00">
              <w:rPr>
                <w:rFonts w:ascii="宋体" w:hAnsi="宋体" w:cs="宋体" w:hint="eastAsia"/>
                <w:b/>
                <w:bCs/>
              </w:rPr>
              <w:t>专业大类</w:t>
            </w:r>
          </w:p>
        </w:tc>
        <w:tc>
          <w:tcPr>
            <w:tcW w:w="1622" w:type="dxa"/>
            <w:vAlign w:val="center"/>
          </w:tcPr>
          <w:p w:rsidR="001B0DDE" w:rsidRPr="00532D00" w:rsidRDefault="001B0DDE" w:rsidP="00532D00">
            <w:pPr>
              <w:jc w:val="center"/>
              <w:rPr>
                <w:rFonts w:ascii="宋体" w:cs="宋体"/>
                <w:b/>
                <w:bCs/>
              </w:rPr>
            </w:pPr>
            <w:r w:rsidRPr="00532D00">
              <w:rPr>
                <w:rFonts w:ascii="宋体" w:hAnsi="宋体" w:cs="宋体" w:hint="eastAsia"/>
                <w:b/>
                <w:bCs/>
              </w:rPr>
              <w:t>专业名称</w:t>
            </w:r>
          </w:p>
        </w:tc>
        <w:tc>
          <w:tcPr>
            <w:tcW w:w="4343" w:type="dxa"/>
            <w:vAlign w:val="center"/>
          </w:tcPr>
          <w:p w:rsidR="001B0DDE" w:rsidRPr="00532D00" w:rsidRDefault="001B0DDE" w:rsidP="00532D00">
            <w:pPr>
              <w:jc w:val="center"/>
              <w:rPr>
                <w:rFonts w:ascii="宋体" w:cs="宋体"/>
                <w:b/>
                <w:bCs/>
              </w:rPr>
            </w:pPr>
            <w:r w:rsidRPr="00532D00">
              <w:rPr>
                <w:rFonts w:ascii="宋体" w:hAnsi="宋体" w:cs="宋体" w:hint="eastAsia"/>
                <w:b/>
                <w:bCs/>
              </w:rPr>
              <w:t>专业课程设置情况</w:t>
            </w:r>
          </w:p>
        </w:tc>
        <w:tc>
          <w:tcPr>
            <w:tcW w:w="794" w:type="dxa"/>
            <w:vAlign w:val="center"/>
          </w:tcPr>
          <w:p w:rsidR="001B0DDE" w:rsidRPr="00532D00" w:rsidRDefault="001B0DDE" w:rsidP="00532D00">
            <w:pPr>
              <w:jc w:val="center"/>
              <w:rPr>
                <w:rFonts w:ascii="宋体" w:cs="宋体"/>
                <w:b/>
                <w:bCs/>
              </w:rPr>
            </w:pPr>
            <w:r w:rsidRPr="00532D00">
              <w:rPr>
                <w:rFonts w:ascii="宋体" w:hAnsi="宋体" w:cs="宋体" w:hint="eastAsia"/>
                <w:b/>
                <w:bCs/>
              </w:rPr>
              <w:t>备注</w:t>
            </w:r>
          </w:p>
        </w:tc>
      </w:tr>
      <w:tr w:rsidR="001B0DDE" w:rsidRPr="00532D00">
        <w:trPr>
          <w:trHeight w:val="664"/>
        </w:trPr>
        <w:tc>
          <w:tcPr>
            <w:tcW w:w="598" w:type="dxa"/>
            <w:vAlign w:val="center"/>
          </w:tcPr>
          <w:p w:rsidR="001B0DDE" w:rsidRPr="00532D00" w:rsidRDefault="001B0DDE" w:rsidP="00532D00">
            <w:pPr>
              <w:jc w:val="center"/>
              <w:rPr>
                <w:rFonts w:ascii="宋体" w:hAnsi="宋体" w:cs="宋体"/>
              </w:rPr>
            </w:pPr>
            <w:r w:rsidRPr="00532D00">
              <w:rPr>
                <w:rFonts w:ascii="宋体" w:hAnsi="宋体" w:cs="宋体"/>
              </w:rPr>
              <w:t>1</w:t>
            </w:r>
          </w:p>
        </w:tc>
        <w:tc>
          <w:tcPr>
            <w:tcW w:w="1495" w:type="dxa"/>
            <w:vAlign w:val="center"/>
          </w:tcPr>
          <w:p w:rsidR="001B0DDE" w:rsidRPr="00532D00" w:rsidRDefault="001B0DDE" w:rsidP="00532D00">
            <w:pPr>
              <w:autoSpaceDE w:val="0"/>
              <w:autoSpaceDN w:val="0"/>
              <w:adjustRightInd w:val="0"/>
              <w:snapToGrid w:val="0"/>
              <w:spacing w:line="360" w:lineRule="auto"/>
              <w:jc w:val="center"/>
              <w:rPr>
                <w:rFonts w:ascii="宋体" w:cs="宋体"/>
                <w:kern w:val="0"/>
                <w:lang w:val="zh-CN"/>
              </w:rPr>
            </w:pPr>
            <w:r w:rsidRPr="00532D00">
              <w:rPr>
                <w:rFonts w:ascii="宋体" w:hAnsi="宋体" w:cs="宋体" w:hint="eastAsia"/>
                <w:kern w:val="0"/>
                <w:lang w:val="zh-CN"/>
              </w:rPr>
              <w:t>医学类</w:t>
            </w:r>
          </w:p>
        </w:tc>
        <w:tc>
          <w:tcPr>
            <w:tcW w:w="1622" w:type="dxa"/>
            <w:vAlign w:val="center"/>
          </w:tcPr>
          <w:p w:rsidR="001B0DDE" w:rsidRPr="00532D00" w:rsidRDefault="001B0DDE" w:rsidP="00532D00">
            <w:pPr>
              <w:jc w:val="center"/>
              <w:rPr>
                <w:rFonts w:ascii="宋体" w:cs="宋体"/>
                <w:kern w:val="0"/>
                <w:lang w:val="zh-CN"/>
              </w:rPr>
            </w:pPr>
            <w:r w:rsidRPr="00532D00">
              <w:rPr>
                <w:rFonts w:ascii="宋体" w:hAnsi="宋体" w:cs="宋体" w:hint="eastAsia"/>
                <w:kern w:val="0"/>
                <w:lang w:val="zh-CN"/>
              </w:rPr>
              <w:t>中医康复保健（</w:t>
            </w:r>
            <w:r w:rsidRPr="00532D00">
              <w:rPr>
                <w:rFonts w:ascii="宋体" w:hAnsi="宋体" w:cs="宋体"/>
                <w:kern w:val="0"/>
                <w:lang w:val="zh-CN"/>
              </w:rPr>
              <w:t>A180143</w:t>
            </w:r>
            <w:r w:rsidRPr="00532D00">
              <w:rPr>
                <w:rFonts w:ascii="宋体" w:hAnsi="宋体" w:cs="宋体" w:hint="eastAsia"/>
                <w:kern w:val="0"/>
                <w:lang w:val="zh-CN"/>
              </w:rPr>
              <w:t>）</w:t>
            </w:r>
          </w:p>
        </w:tc>
        <w:tc>
          <w:tcPr>
            <w:tcW w:w="4343" w:type="dxa"/>
            <w:vAlign w:val="center"/>
          </w:tcPr>
          <w:p w:rsidR="001B0DDE" w:rsidRPr="00532D00" w:rsidRDefault="001B0DDE" w:rsidP="00532D00">
            <w:pPr>
              <w:jc w:val="center"/>
              <w:rPr>
                <w:rFonts w:ascii="宋体" w:cs="宋体"/>
              </w:rPr>
            </w:pPr>
            <w:r w:rsidRPr="00532D00">
              <w:rPr>
                <w:rFonts w:ascii="宋体" w:hAnsi="宋体" w:cs="宋体" w:hint="eastAsia"/>
              </w:rPr>
              <w:t>中医学基础、实用按摩人体解剖学、生理学、病理学、触诊诊断学、康复医学、康复功能评定、康复治理技术、临床康复学、经络</w:t>
            </w:r>
            <w:proofErr w:type="gramStart"/>
            <w:r w:rsidRPr="00532D00">
              <w:rPr>
                <w:rFonts w:ascii="宋体" w:hAnsi="宋体" w:cs="宋体" w:hint="eastAsia"/>
              </w:rPr>
              <w:t>腧</w:t>
            </w:r>
            <w:proofErr w:type="gramEnd"/>
            <w:r w:rsidRPr="00532D00">
              <w:rPr>
                <w:rFonts w:ascii="宋体" w:hAnsi="宋体" w:cs="宋体" w:hint="eastAsia"/>
              </w:rPr>
              <w:t>穴、按摩学基础、伤科按摩学、内科按摩学、妇科按摩学、儿科按摩学、中医养生</w:t>
            </w:r>
          </w:p>
        </w:tc>
        <w:tc>
          <w:tcPr>
            <w:tcW w:w="794" w:type="dxa"/>
            <w:vAlign w:val="center"/>
          </w:tcPr>
          <w:p w:rsidR="001B0DDE" w:rsidRPr="00532D00" w:rsidRDefault="001B0DDE" w:rsidP="00532D00">
            <w:pPr>
              <w:jc w:val="center"/>
              <w:rPr>
                <w:rFonts w:ascii="宋体" w:cs="宋体"/>
              </w:rPr>
            </w:pPr>
          </w:p>
        </w:tc>
      </w:tr>
      <w:tr w:rsidR="001B0DDE" w:rsidRPr="00532D00">
        <w:trPr>
          <w:trHeight w:val="809"/>
        </w:trPr>
        <w:tc>
          <w:tcPr>
            <w:tcW w:w="598" w:type="dxa"/>
            <w:vMerge w:val="restart"/>
            <w:vAlign w:val="center"/>
          </w:tcPr>
          <w:p w:rsidR="001B0DDE" w:rsidRPr="00532D00" w:rsidRDefault="001B0DDE" w:rsidP="00532D00">
            <w:pPr>
              <w:jc w:val="center"/>
              <w:rPr>
                <w:rFonts w:ascii="宋体" w:hAnsi="宋体" w:cs="宋体"/>
              </w:rPr>
            </w:pPr>
            <w:r w:rsidRPr="00532D00">
              <w:rPr>
                <w:rFonts w:ascii="宋体" w:hAnsi="宋体" w:cs="宋体"/>
              </w:rPr>
              <w:lastRenderedPageBreak/>
              <w:t>2</w:t>
            </w:r>
          </w:p>
        </w:tc>
        <w:tc>
          <w:tcPr>
            <w:tcW w:w="1495" w:type="dxa"/>
            <w:vMerge w:val="restart"/>
            <w:vAlign w:val="center"/>
          </w:tcPr>
          <w:p w:rsidR="001B0DDE" w:rsidRPr="00532D00" w:rsidRDefault="001B0DDE" w:rsidP="00532D00">
            <w:pPr>
              <w:adjustRightInd w:val="0"/>
              <w:snapToGrid w:val="0"/>
              <w:jc w:val="center"/>
              <w:rPr>
                <w:rFonts w:ascii="宋体" w:cs="宋体"/>
              </w:rPr>
            </w:pPr>
            <w:r w:rsidRPr="00532D00">
              <w:rPr>
                <w:rFonts w:ascii="宋体" w:hAnsi="宋体" w:cs="宋体" w:hint="eastAsia"/>
              </w:rPr>
              <w:t>工艺美术类</w:t>
            </w:r>
          </w:p>
        </w:tc>
        <w:tc>
          <w:tcPr>
            <w:tcW w:w="1622" w:type="dxa"/>
            <w:vAlign w:val="center"/>
          </w:tcPr>
          <w:p w:rsidR="001B0DDE" w:rsidRPr="00532D00" w:rsidRDefault="001B0DDE" w:rsidP="00532D00">
            <w:pPr>
              <w:autoSpaceDE w:val="0"/>
              <w:autoSpaceDN w:val="0"/>
              <w:adjustRightInd w:val="0"/>
              <w:snapToGrid w:val="0"/>
              <w:spacing w:line="360" w:lineRule="auto"/>
              <w:jc w:val="center"/>
              <w:rPr>
                <w:rFonts w:ascii="宋体" w:cs="宋体"/>
              </w:rPr>
            </w:pPr>
            <w:r w:rsidRPr="00532D00">
              <w:rPr>
                <w:rFonts w:ascii="宋体" w:hAnsi="宋体" w:cs="宋体" w:hint="eastAsia"/>
              </w:rPr>
              <w:t>美术绘画（</w:t>
            </w:r>
            <w:r w:rsidRPr="00532D00">
              <w:rPr>
                <w:rFonts w:ascii="宋体" w:hAnsi="宋体" w:cs="宋体"/>
              </w:rPr>
              <w:t>142100</w:t>
            </w:r>
            <w:r w:rsidRPr="00532D00">
              <w:rPr>
                <w:rFonts w:ascii="宋体" w:hAnsi="宋体" w:cs="宋体" w:hint="eastAsia"/>
              </w:rPr>
              <w:t>）</w:t>
            </w:r>
          </w:p>
        </w:tc>
        <w:tc>
          <w:tcPr>
            <w:tcW w:w="4343" w:type="dxa"/>
            <w:vAlign w:val="center"/>
          </w:tcPr>
          <w:p w:rsidR="001B0DDE" w:rsidRPr="00532D00" w:rsidRDefault="001B0DDE" w:rsidP="00532D00">
            <w:pPr>
              <w:jc w:val="center"/>
              <w:rPr>
                <w:rFonts w:ascii="宋体" w:cs="宋体"/>
              </w:rPr>
            </w:pPr>
            <w:r w:rsidRPr="00532D00">
              <w:rPr>
                <w:rFonts w:ascii="宋体" w:hAnsi="宋体" w:cs="宋体" w:hint="eastAsia"/>
              </w:rPr>
              <w:t>静物素描、构成艺术、油画基础、油画静物、素描石膏、油画花卉、素描人物、油画风景、油画人物、材料与技法、毕业创作</w:t>
            </w:r>
          </w:p>
        </w:tc>
        <w:tc>
          <w:tcPr>
            <w:tcW w:w="794" w:type="dxa"/>
            <w:vAlign w:val="center"/>
          </w:tcPr>
          <w:p w:rsidR="001B0DDE" w:rsidRPr="00532D00" w:rsidRDefault="001B0DDE" w:rsidP="00532D00">
            <w:pPr>
              <w:jc w:val="center"/>
              <w:rPr>
                <w:rFonts w:ascii="宋体" w:cs="宋体"/>
              </w:rPr>
            </w:pPr>
          </w:p>
        </w:tc>
      </w:tr>
      <w:tr w:rsidR="001B0DDE" w:rsidRPr="00532D00">
        <w:trPr>
          <w:trHeight w:val="754"/>
        </w:trPr>
        <w:tc>
          <w:tcPr>
            <w:tcW w:w="598" w:type="dxa"/>
            <w:vMerge/>
            <w:vAlign w:val="center"/>
          </w:tcPr>
          <w:p w:rsidR="001B0DDE" w:rsidRPr="00532D00" w:rsidRDefault="001B0DDE" w:rsidP="00532D00">
            <w:pPr>
              <w:jc w:val="center"/>
              <w:rPr>
                <w:rFonts w:ascii="宋体" w:cs="宋体"/>
              </w:rPr>
            </w:pPr>
          </w:p>
        </w:tc>
        <w:tc>
          <w:tcPr>
            <w:tcW w:w="1495" w:type="dxa"/>
            <w:vMerge/>
            <w:vAlign w:val="center"/>
          </w:tcPr>
          <w:p w:rsidR="001B0DDE" w:rsidRPr="00532D00" w:rsidRDefault="001B0DDE" w:rsidP="00532D00">
            <w:pPr>
              <w:adjustRightInd w:val="0"/>
              <w:snapToGrid w:val="0"/>
              <w:jc w:val="center"/>
              <w:rPr>
                <w:rFonts w:ascii="宋体" w:cs="宋体"/>
              </w:rPr>
            </w:pPr>
          </w:p>
        </w:tc>
        <w:tc>
          <w:tcPr>
            <w:tcW w:w="1622" w:type="dxa"/>
            <w:vAlign w:val="center"/>
          </w:tcPr>
          <w:p w:rsidR="001B0DDE" w:rsidRPr="00532D00" w:rsidRDefault="001B0DDE" w:rsidP="00532D00">
            <w:pPr>
              <w:autoSpaceDE w:val="0"/>
              <w:autoSpaceDN w:val="0"/>
              <w:adjustRightInd w:val="0"/>
              <w:snapToGrid w:val="0"/>
              <w:spacing w:line="360" w:lineRule="auto"/>
              <w:jc w:val="center"/>
              <w:rPr>
                <w:rFonts w:ascii="宋体" w:cs="宋体"/>
              </w:rPr>
            </w:pPr>
            <w:r w:rsidRPr="00532D00">
              <w:rPr>
                <w:rFonts w:ascii="宋体" w:hAnsi="宋体" w:cs="宋体" w:hint="eastAsia"/>
              </w:rPr>
              <w:t>美术设计与制作（</w:t>
            </w:r>
            <w:r w:rsidRPr="00532D00">
              <w:rPr>
                <w:rFonts w:ascii="宋体" w:hAnsi="宋体" w:cs="宋体"/>
              </w:rPr>
              <w:t>142200</w:t>
            </w:r>
            <w:r w:rsidRPr="00532D00">
              <w:rPr>
                <w:rFonts w:ascii="宋体" w:hAnsi="宋体" w:cs="宋体" w:hint="eastAsia"/>
              </w:rPr>
              <w:t>）</w:t>
            </w:r>
          </w:p>
        </w:tc>
        <w:tc>
          <w:tcPr>
            <w:tcW w:w="4343" w:type="dxa"/>
            <w:vAlign w:val="center"/>
          </w:tcPr>
          <w:p w:rsidR="001B0DDE" w:rsidRPr="00532D00" w:rsidRDefault="001B0DDE" w:rsidP="00532D00">
            <w:pPr>
              <w:jc w:val="center"/>
              <w:rPr>
                <w:rFonts w:ascii="宋体" w:cs="宋体"/>
              </w:rPr>
            </w:pPr>
            <w:r w:rsidRPr="00532D00">
              <w:rPr>
                <w:rFonts w:ascii="宋体" w:hAnsi="宋体" w:cs="宋体" w:hint="eastAsia"/>
              </w:rPr>
              <w:t>素描静物、色彩静物、构成艺术、</w:t>
            </w:r>
            <w:r w:rsidRPr="00532D00">
              <w:rPr>
                <w:rFonts w:ascii="宋体" w:hAnsi="宋体" w:cs="宋体"/>
              </w:rPr>
              <w:t>POP</w:t>
            </w:r>
            <w:r w:rsidRPr="00532D00">
              <w:rPr>
                <w:rFonts w:ascii="宋体" w:hAnsi="宋体" w:cs="宋体" w:hint="eastAsia"/>
              </w:rPr>
              <w:t>海报、</w:t>
            </w:r>
            <w:r w:rsidRPr="00532D00">
              <w:rPr>
                <w:rFonts w:ascii="宋体" w:hAnsi="宋体" w:cs="宋体"/>
              </w:rPr>
              <w:t>PS</w:t>
            </w:r>
            <w:r w:rsidRPr="00532D00">
              <w:rPr>
                <w:rFonts w:ascii="宋体" w:hAnsi="宋体" w:cs="宋体" w:hint="eastAsia"/>
              </w:rPr>
              <w:t>设计基础、</w:t>
            </w:r>
            <w:r w:rsidRPr="00532D00">
              <w:rPr>
                <w:rFonts w:ascii="宋体" w:hAnsi="宋体" w:cs="宋体"/>
              </w:rPr>
              <w:t>PS</w:t>
            </w:r>
            <w:r w:rsidRPr="00532D00">
              <w:rPr>
                <w:rFonts w:ascii="宋体" w:hAnsi="宋体" w:cs="宋体" w:hint="eastAsia"/>
              </w:rPr>
              <w:t>案例实战、</w:t>
            </w:r>
            <w:proofErr w:type="spellStart"/>
            <w:r w:rsidRPr="00532D00">
              <w:rPr>
                <w:rFonts w:ascii="宋体" w:hAnsi="宋体" w:cs="宋体"/>
              </w:rPr>
              <w:t>Coreldraw</w:t>
            </w:r>
            <w:proofErr w:type="spellEnd"/>
            <w:r w:rsidRPr="00532D00">
              <w:rPr>
                <w:rFonts w:ascii="宋体" w:hAnsi="宋体" w:cs="宋体" w:hint="eastAsia"/>
              </w:rPr>
              <w:t>、</w:t>
            </w:r>
            <w:proofErr w:type="spellStart"/>
            <w:r w:rsidRPr="00532D00">
              <w:rPr>
                <w:rFonts w:ascii="宋体" w:hAnsi="宋体" w:cs="宋体"/>
              </w:rPr>
              <w:t>Illustator</w:t>
            </w:r>
            <w:proofErr w:type="spellEnd"/>
            <w:r w:rsidRPr="00532D00">
              <w:rPr>
                <w:rFonts w:ascii="宋体" w:hAnsi="宋体" w:cs="宋体" w:hint="eastAsia"/>
              </w:rPr>
              <w:t>、</w:t>
            </w:r>
            <w:r w:rsidRPr="00532D00">
              <w:rPr>
                <w:rFonts w:ascii="宋体" w:hAnsi="宋体" w:cs="宋体"/>
              </w:rPr>
              <w:t>CAD</w:t>
            </w:r>
            <w:r w:rsidRPr="00532D00">
              <w:rPr>
                <w:rFonts w:ascii="宋体" w:hAnsi="宋体" w:cs="宋体" w:hint="eastAsia"/>
              </w:rPr>
              <w:t>工程制图、毕业创作、毕业考察</w:t>
            </w:r>
          </w:p>
        </w:tc>
        <w:tc>
          <w:tcPr>
            <w:tcW w:w="794" w:type="dxa"/>
            <w:vAlign w:val="center"/>
          </w:tcPr>
          <w:p w:rsidR="001B0DDE" w:rsidRPr="00532D00" w:rsidRDefault="001B0DDE" w:rsidP="00532D00">
            <w:pPr>
              <w:jc w:val="center"/>
              <w:rPr>
                <w:rFonts w:ascii="宋体" w:cs="宋体"/>
              </w:rPr>
            </w:pPr>
          </w:p>
        </w:tc>
      </w:tr>
      <w:tr w:rsidR="001B0DDE" w:rsidRPr="00532D00">
        <w:trPr>
          <w:trHeight w:val="675"/>
        </w:trPr>
        <w:tc>
          <w:tcPr>
            <w:tcW w:w="598" w:type="dxa"/>
            <w:vMerge/>
            <w:vAlign w:val="center"/>
          </w:tcPr>
          <w:p w:rsidR="001B0DDE" w:rsidRPr="00532D00" w:rsidRDefault="001B0DDE" w:rsidP="00532D00">
            <w:pPr>
              <w:jc w:val="center"/>
              <w:rPr>
                <w:rFonts w:ascii="宋体" w:cs="宋体"/>
              </w:rPr>
            </w:pPr>
          </w:p>
        </w:tc>
        <w:tc>
          <w:tcPr>
            <w:tcW w:w="1495" w:type="dxa"/>
            <w:vMerge/>
            <w:vAlign w:val="center"/>
          </w:tcPr>
          <w:p w:rsidR="001B0DDE" w:rsidRPr="00532D00" w:rsidRDefault="001B0DDE" w:rsidP="00532D00">
            <w:pPr>
              <w:adjustRightInd w:val="0"/>
              <w:snapToGrid w:val="0"/>
              <w:jc w:val="center"/>
              <w:rPr>
                <w:rFonts w:ascii="宋体" w:cs="宋体"/>
              </w:rPr>
            </w:pPr>
          </w:p>
        </w:tc>
        <w:tc>
          <w:tcPr>
            <w:tcW w:w="1622" w:type="dxa"/>
            <w:vAlign w:val="center"/>
          </w:tcPr>
          <w:p w:rsidR="001B0DDE" w:rsidRPr="00532D00" w:rsidRDefault="001B0DDE" w:rsidP="00532D00">
            <w:pPr>
              <w:autoSpaceDE w:val="0"/>
              <w:autoSpaceDN w:val="0"/>
              <w:adjustRightInd w:val="0"/>
              <w:snapToGrid w:val="0"/>
              <w:spacing w:line="360" w:lineRule="auto"/>
              <w:jc w:val="center"/>
              <w:rPr>
                <w:rFonts w:ascii="宋体" w:cs="宋体"/>
              </w:rPr>
            </w:pPr>
            <w:r w:rsidRPr="00532D00">
              <w:rPr>
                <w:rFonts w:ascii="宋体" w:hAnsi="宋体" w:cs="宋体" w:hint="eastAsia"/>
              </w:rPr>
              <w:t>工艺美术（</w:t>
            </w:r>
            <w:r w:rsidRPr="00532D00">
              <w:rPr>
                <w:rFonts w:ascii="宋体" w:hAnsi="宋体" w:cs="宋体"/>
              </w:rPr>
              <w:t>142000</w:t>
            </w:r>
            <w:r w:rsidRPr="00532D00">
              <w:rPr>
                <w:rFonts w:ascii="宋体" w:hAnsi="宋体" w:cs="宋体" w:hint="eastAsia"/>
              </w:rPr>
              <w:t>）</w:t>
            </w:r>
          </w:p>
        </w:tc>
        <w:tc>
          <w:tcPr>
            <w:tcW w:w="4343" w:type="dxa"/>
            <w:vAlign w:val="center"/>
          </w:tcPr>
          <w:p w:rsidR="001B0DDE" w:rsidRPr="00532D00" w:rsidRDefault="001B0DDE" w:rsidP="00532D00">
            <w:pPr>
              <w:jc w:val="center"/>
              <w:rPr>
                <w:rFonts w:ascii="宋体" w:cs="宋体"/>
              </w:rPr>
            </w:pPr>
            <w:r w:rsidRPr="00532D00">
              <w:rPr>
                <w:rFonts w:ascii="宋体" w:hAnsi="宋体" w:cs="宋体" w:hint="eastAsia"/>
              </w:rPr>
              <w:t>素描静物、色彩静物、构成艺术、工笔花鸟、写意花鸟、陶艺成型技法、拉坯、陶瓷装饰、装窑与烧窑技术、陶艺雕塑、石膏翻模、陶艺基础理论、毕业创作</w:t>
            </w:r>
          </w:p>
        </w:tc>
        <w:tc>
          <w:tcPr>
            <w:tcW w:w="794" w:type="dxa"/>
            <w:vAlign w:val="center"/>
          </w:tcPr>
          <w:p w:rsidR="001B0DDE" w:rsidRPr="00532D00" w:rsidRDefault="001B0DDE" w:rsidP="00532D00">
            <w:pPr>
              <w:jc w:val="center"/>
              <w:rPr>
                <w:rFonts w:ascii="宋体" w:cs="宋体"/>
              </w:rPr>
            </w:pPr>
          </w:p>
        </w:tc>
      </w:tr>
      <w:tr w:rsidR="001B0DDE" w:rsidRPr="00532D00">
        <w:trPr>
          <w:trHeight w:val="1304"/>
        </w:trPr>
        <w:tc>
          <w:tcPr>
            <w:tcW w:w="598" w:type="dxa"/>
            <w:vAlign w:val="center"/>
          </w:tcPr>
          <w:p w:rsidR="001B0DDE" w:rsidRPr="00532D00" w:rsidRDefault="001B0DDE" w:rsidP="00532D00">
            <w:pPr>
              <w:jc w:val="center"/>
              <w:rPr>
                <w:rFonts w:ascii="宋体" w:hAnsi="宋体" w:cs="宋体"/>
              </w:rPr>
            </w:pPr>
            <w:r w:rsidRPr="00532D00">
              <w:rPr>
                <w:rFonts w:ascii="宋体" w:hAnsi="宋体" w:cs="宋体"/>
              </w:rPr>
              <w:t>3</w:t>
            </w:r>
          </w:p>
        </w:tc>
        <w:tc>
          <w:tcPr>
            <w:tcW w:w="1495" w:type="dxa"/>
            <w:vAlign w:val="center"/>
          </w:tcPr>
          <w:p w:rsidR="001B0DDE" w:rsidRPr="00532D00" w:rsidRDefault="001B0DDE" w:rsidP="00532D00">
            <w:pPr>
              <w:adjustRightInd w:val="0"/>
              <w:snapToGrid w:val="0"/>
              <w:jc w:val="center"/>
              <w:rPr>
                <w:rFonts w:ascii="宋体" w:cs="宋体"/>
              </w:rPr>
            </w:pPr>
            <w:r w:rsidRPr="00532D00">
              <w:rPr>
                <w:rFonts w:ascii="宋体" w:hAnsi="宋体" w:cs="宋体" w:hint="eastAsia"/>
              </w:rPr>
              <w:t>服装类</w:t>
            </w:r>
          </w:p>
        </w:tc>
        <w:tc>
          <w:tcPr>
            <w:tcW w:w="1622" w:type="dxa"/>
            <w:vAlign w:val="center"/>
          </w:tcPr>
          <w:p w:rsidR="001B0DDE" w:rsidRPr="00532D00" w:rsidRDefault="001B0DDE" w:rsidP="00532D00">
            <w:pPr>
              <w:adjustRightInd w:val="0"/>
              <w:snapToGrid w:val="0"/>
              <w:jc w:val="center"/>
              <w:rPr>
                <w:rFonts w:ascii="宋体" w:cs="宋体"/>
              </w:rPr>
            </w:pPr>
            <w:r w:rsidRPr="00532D00">
              <w:rPr>
                <w:rFonts w:ascii="宋体" w:hAnsi="宋体" w:cs="宋体" w:hint="eastAsia"/>
              </w:rPr>
              <w:t>服装设计与工艺（</w:t>
            </w:r>
            <w:r w:rsidRPr="00532D00">
              <w:rPr>
                <w:rFonts w:ascii="宋体" w:hAnsi="宋体" w:cs="宋体"/>
              </w:rPr>
              <w:t>142400</w:t>
            </w:r>
            <w:r w:rsidRPr="00532D00">
              <w:rPr>
                <w:rFonts w:ascii="宋体" w:hAnsi="宋体" w:cs="宋体" w:hint="eastAsia"/>
              </w:rPr>
              <w:t>）</w:t>
            </w:r>
          </w:p>
        </w:tc>
        <w:tc>
          <w:tcPr>
            <w:tcW w:w="4343" w:type="dxa"/>
            <w:vAlign w:val="center"/>
          </w:tcPr>
          <w:p w:rsidR="001B0DDE" w:rsidRPr="00532D00" w:rsidRDefault="001B0DDE" w:rsidP="00532D00">
            <w:pPr>
              <w:jc w:val="center"/>
              <w:rPr>
                <w:rFonts w:ascii="宋体" w:cs="宋体"/>
              </w:rPr>
            </w:pPr>
            <w:r w:rsidRPr="00532D00">
              <w:rPr>
                <w:rFonts w:ascii="宋体" w:hAnsi="宋体" w:cs="宋体" w:hint="eastAsia"/>
              </w:rPr>
              <w:t>素描静物、色彩静物、服饰图案、手工编织工艺基础、服装缝制工艺基础、款式设计、手工印染、裙装、裤装、衬衫西服、模拟实训</w:t>
            </w:r>
          </w:p>
        </w:tc>
        <w:tc>
          <w:tcPr>
            <w:tcW w:w="794" w:type="dxa"/>
            <w:vAlign w:val="center"/>
          </w:tcPr>
          <w:p w:rsidR="001B0DDE" w:rsidRPr="00532D00" w:rsidRDefault="001B0DDE" w:rsidP="00532D00">
            <w:pPr>
              <w:jc w:val="center"/>
              <w:rPr>
                <w:rFonts w:ascii="宋体" w:cs="宋体"/>
              </w:rPr>
            </w:pPr>
          </w:p>
        </w:tc>
      </w:tr>
      <w:tr w:rsidR="001B0DDE" w:rsidRPr="00532D00">
        <w:trPr>
          <w:trHeight w:val="204"/>
        </w:trPr>
        <w:tc>
          <w:tcPr>
            <w:tcW w:w="598" w:type="dxa"/>
            <w:vMerge w:val="restart"/>
            <w:vAlign w:val="center"/>
          </w:tcPr>
          <w:p w:rsidR="001B0DDE" w:rsidRPr="00532D00" w:rsidRDefault="001B0DDE" w:rsidP="00532D00">
            <w:pPr>
              <w:jc w:val="center"/>
              <w:rPr>
                <w:rFonts w:ascii="宋体" w:hAnsi="宋体" w:cs="宋体"/>
              </w:rPr>
            </w:pPr>
            <w:r w:rsidRPr="00532D00">
              <w:rPr>
                <w:rFonts w:ascii="宋体" w:hAnsi="宋体" w:cs="宋体"/>
              </w:rPr>
              <w:t>4</w:t>
            </w:r>
          </w:p>
        </w:tc>
        <w:tc>
          <w:tcPr>
            <w:tcW w:w="1495" w:type="dxa"/>
            <w:vMerge w:val="restart"/>
            <w:vAlign w:val="center"/>
          </w:tcPr>
          <w:p w:rsidR="001B0DDE" w:rsidRPr="00532D00" w:rsidRDefault="001B0DDE" w:rsidP="00532D00">
            <w:pPr>
              <w:autoSpaceDE w:val="0"/>
              <w:autoSpaceDN w:val="0"/>
              <w:adjustRightInd w:val="0"/>
              <w:snapToGrid w:val="0"/>
              <w:spacing w:line="360" w:lineRule="auto"/>
              <w:jc w:val="center"/>
              <w:rPr>
                <w:rFonts w:ascii="宋体" w:cs="宋体"/>
              </w:rPr>
            </w:pPr>
            <w:r w:rsidRPr="00532D00">
              <w:rPr>
                <w:rFonts w:ascii="宋体" w:hAnsi="宋体" w:cs="宋体" w:hint="eastAsia"/>
              </w:rPr>
              <w:t>计算机类</w:t>
            </w:r>
          </w:p>
        </w:tc>
        <w:tc>
          <w:tcPr>
            <w:tcW w:w="1622" w:type="dxa"/>
            <w:vAlign w:val="center"/>
          </w:tcPr>
          <w:p w:rsidR="001B0DDE" w:rsidRPr="00532D00" w:rsidRDefault="001B0DDE" w:rsidP="00532D00">
            <w:pPr>
              <w:autoSpaceDE w:val="0"/>
              <w:autoSpaceDN w:val="0"/>
              <w:adjustRightInd w:val="0"/>
              <w:snapToGrid w:val="0"/>
              <w:spacing w:line="360" w:lineRule="auto"/>
              <w:jc w:val="center"/>
              <w:rPr>
                <w:rFonts w:ascii="宋体" w:cs="宋体"/>
              </w:rPr>
            </w:pPr>
            <w:r w:rsidRPr="00532D00">
              <w:rPr>
                <w:rFonts w:ascii="宋体" w:hAnsi="宋体" w:cs="宋体" w:hint="eastAsia"/>
              </w:rPr>
              <w:t>电子商务（</w:t>
            </w:r>
            <w:r w:rsidRPr="00532D00">
              <w:rPr>
                <w:rFonts w:ascii="宋体" w:hAnsi="宋体" w:cs="宋体"/>
              </w:rPr>
              <w:t>121100</w:t>
            </w:r>
            <w:r w:rsidRPr="00532D00">
              <w:rPr>
                <w:rFonts w:ascii="宋体" w:hAnsi="宋体" w:cs="宋体" w:hint="eastAsia"/>
              </w:rPr>
              <w:t>）</w:t>
            </w:r>
          </w:p>
        </w:tc>
        <w:tc>
          <w:tcPr>
            <w:tcW w:w="4343" w:type="dxa"/>
            <w:vAlign w:val="center"/>
          </w:tcPr>
          <w:p w:rsidR="001B0DDE" w:rsidRPr="00532D00" w:rsidRDefault="001B0DDE" w:rsidP="00532D00">
            <w:pPr>
              <w:jc w:val="center"/>
              <w:rPr>
                <w:rFonts w:ascii="宋体" w:cs="宋体"/>
              </w:rPr>
            </w:pPr>
            <w:r w:rsidRPr="00532D00">
              <w:rPr>
                <w:rFonts w:ascii="宋体" w:hAnsi="宋体" w:cs="宋体" w:hint="eastAsia"/>
              </w:rPr>
              <w:t>电子商务写作实务、中英文录入、操作系统的使用、</w:t>
            </w:r>
            <w:r w:rsidRPr="00532D00">
              <w:rPr>
                <w:rFonts w:ascii="宋体" w:hAnsi="宋体" w:cs="宋体"/>
              </w:rPr>
              <w:t>Office</w:t>
            </w:r>
            <w:r w:rsidRPr="00532D00">
              <w:rPr>
                <w:rFonts w:ascii="宋体" w:hAnsi="宋体" w:cs="宋体" w:hint="eastAsia"/>
              </w:rPr>
              <w:t>办公软件、计算机专业英语、常用工具软件、</w:t>
            </w:r>
            <w:r w:rsidRPr="00532D00">
              <w:rPr>
                <w:rFonts w:ascii="宋体" w:hAnsi="宋体" w:cs="宋体"/>
              </w:rPr>
              <w:t>HTML</w:t>
            </w:r>
            <w:r w:rsidRPr="00532D00">
              <w:rPr>
                <w:rFonts w:ascii="宋体" w:hAnsi="宋体" w:cs="宋体" w:hint="eastAsia"/>
              </w:rPr>
              <w:t>与</w:t>
            </w:r>
            <w:r w:rsidRPr="00532D00">
              <w:rPr>
                <w:rFonts w:ascii="宋体" w:hAnsi="宋体" w:cs="宋体"/>
              </w:rPr>
              <w:t>CSS</w:t>
            </w:r>
            <w:r w:rsidRPr="00532D00">
              <w:rPr>
                <w:rFonts w:ascii="宋体" w:hAnsi="宋体" w:cs="宋体" w:hint="eastAsia"/>
              </w:rPr>
              <w:t>、计算机网络基础、电子商务基础、平面设计软件、营销学基础、网络营销方法与技巧、搜索引擎优化、网站运营</w:t>
            </w:r>
          </w:p>
        </w:tc>
        <w:tc>
          <w:tcPr>
            <w:tcW w:w="794" w:type="dxa"/>
            <w:vAlign w:val="center"/>
          </w:tcPr>
          <w:p w:rsidR="001B0DDE" w:rsidRPr="00532D00" w:rsidRDefault="001B0DDE" w:rsidP="00532D00">
            <w:pPr>
              <w:jc w:val="center"/>
              <w:rPr>
                <w:rFonts w:ascii="宋体" w:cs="宋体"/>
              </w:rPr>
            </w:pPr>
          </w:p>
        </w:tc>
      </w:tr>
      <w:tr w:rsidR="001B0DDE" w:rsidRPr="00532D00">
        <w:trPr>
          <w:trHeight w:val="204"/>
        </w:trPr>
        <w:tc>
          <w:tcPr>
            <w:tcW w:w="598" w:type="dxa"/>
            <w:vMerge/>
            <w:vAlign w:val="center"/>
          </w:tcPr>
          <w:p w:rsidR="001B0DDE" w:rsidRPr="00532D00" w:rsidRDefault="001B0DDE" w:rsidP="00532D00">
            <w:pPr>
              <w:jc w:val="center"/>
              <w:rPr>
                <w:rFonts w:ascii="宋体" w:cs="宋体"/>
              </w:rPr>
            </w:pPr>
          </w:p>
        </w:tc>
        <w:tc>
          <w:tcPr>
            <w:tcW w:w="1495" w:type="dxa"/>
            <w:vMerge/>
            <w:vAlign w:val="center"/>
          </w:tcPr>
          <w:p w:rsidR="001B0DDE" w:rsidRPr="00532D00" w:rsidRDefault="001B0DDE" w:rsidP="00532D00">
            <w:pPr>
              <w:autoSpaceDE w:val="0"/>
              <w:autoSpaceDN w:val="0"/>
              <w:adjustRightInd w:val="0"/>
              <w:snapToGrid w:val="0"/>
              <w:spacing w:line="360" w:lineRule="auto"/>
              <w:jc w:val="center"/>
              <w:rPr>
                <w:rFonts w:ascii="宋体" w:cs="宋体"/>
              </w:rPr>
            </w:pPr>
          </w:p>
        </w:tc>
        <w:tc>
          <w:tcPr>
            <w:tcW w:w="1622" w:type="dxa"/>
            <w:vAlign w:val="center"/>
          </w:tcPr>
          <w:p w:rsidR="001B0DDE" w:rsidRPr="00532D00" w:rsidRDefault="001B0DDE" w:rsidP="00532D00">
            <w:pPr>
              <w:autoSpaceDE w:val="0"/>
              <w:autoSpaceDN w:val="0"/>
              <w:adjustRightInd w:val="0"/>
              <w:snapToGrid w:val="0"/>
              <w:spacing w:line="360" w:lineRule="auto"/>
              <w:jc w:val="center"/>
              <w:rPr>
                <w:rFonts w:ascii="宋体" w:cs="宋体"/>
              </w:rPr>
            </w:pPr>
            <w:r w:rsidRPr="00532D00">
              <w:rPr>
                <w:rFonts w:ascii="宋体" w:hAnsi="宋体" w:cs="宋体" w:hint="eastAsia"/>
              </w:rPr>
              <w:t>计算机应用（</w:t>
            </w:r>
            <w:r w:rsidRPr="00532D00">
              <w:rPr>
                <w:rFonts w:ascii="宋体" w:hAnsi="宋体" w:cs="宋体"/>
              </w:rPr>
              <w:t>090100</w:t>
            </w:r>
            <w:r w:rsidRPr="00532D00">
              <w:rPr>
                <w:rFonts w:ascii="宋体" w:hAnsi="宋体" w:cs="宋体" w:hint="eastAsia"/>
              </w:rPr>
              <w:t>）</w:t>
            </w:r>
          </w:p>
        </w:tc>
        <w:tc>
          <w:tcPr>
            <w:tcW w:w="4343" w:type="dxa"/>
            <w:vAlign w:val="center"/>
          </w:tcPr>
          <w:p w:rsidR="001B0DDE" w:rsidRPr="00532D00" w:rsidRDefault="001B0DDE" w:rsidP="00532D00">
            <w:pPr>
              <w:jc w:val="center"/>
              <w:rPr>
                <w:rFonts w:ascii="宋体" w:cs="宋体"/>
              </w:rPr>
            </w:pPr>
            <w:r w:rsidRPr="00532D00">
              <w:rPr>
                <w:rFonts w:ascii="宋体" w:hAnsi="宋体" w:cs="宋体" w:hint="eastAsia"/>
              </w:rPr>
              <w:t>专业应用、操作系统、常用工具软件、中英文录入、</w:t>
            </w:r>
            <w:r w:rsidRPr="00532D00">
              <w:rPr>
                <w:rFonts w:ascii="宋体" w:hAnsi="宋体" w:cs="宋体"/>
              </w:rPr>
              <w:t>Office</w:t>
            </w:r>
            <w:r w:rsidRPr="00532D00">
              <w:rPr>
                <w:rFonts w:ascii="宋体" w:hAnsi="宋体" w:cs="宋体" w:hint="eastAsia"/>
              </w:rPr>
              <w:t>办公软件、平面设计软件、计算机组装与维护、电脑常见故障排除、</w:t>
            </w:r>
            <w:r w:rsidRPr="00532D00">
              <w:rPr>
                <w:rFonts w:ascii="宋体" w:hAnsi="宋体" w:cs="宋体"/>
              </w:rPr>
              <w:t>HTML</w:t>
            </w:r>
            <w:r w:rsidRPr="00532D00">
              <w:rPr>
                <w:rFonts w:ascii="宋体" w:hAnsi="宋体" w:cs="宋体" w:hint="eastAsia"/>
              </w:rPr>
              <w:t>、</w:t>
            </w:r>
            <w:r w:rsidRPr="00532D00">
              <w:rPr>
                <w:rFonts w:ascii="宋体" w:hAnsi="宋体" w:cs="宋体"/>
              </w:rPr>
              <w:t>C</w:t>
            </w:r>
            <w:r w:rsidRPr="00532D00">
              <w:rPr>
                <w:rFonts w:ascii="宋体" w:hAnsi="宋体" w:cs="宋体" w:hint="eastAsia"/>
              </w:rPr>
              <w:t>语言、计算机网络基础、</w:t>
            </w:r>
            <w:r w:rsidRPr="00532D00">
              <w:rPr>
                <w:rFonts w:ascii="宋体" w:hAnsi="宋体" w:cs="宋体"/>
              </w:rPr>
              <w:t>B2B</w:t>
            </w:r>
            <w:r w:rsidRPr="00532D00">
              <w:rPr>
                <w:rFonts w:ascii="宋体" w:hAnsi="宋体" w:cs="宋体" w:hint="eastAsia"/>
              </w:rPr>
              <w:t>网站搭建及推广、电子商务、网络营销、网页设计</w:t>
            </w:r>
          </w:p>
        </w:tc>
        <w:tc>
          <w:tcPr>
            <w:tcW w:w="794" w:type="dxa"/>
            <w:vAlign w:val="center"/>
          </w:tcPr>
          <w:p w:rsidR="001B0DDE" w:rsidRPr="00532D00" w:rsidRDefault="001B0DDE" w:rsidP="00532D00">
            <w:pPr>
              <w:jc w:val="center"/>
              <w:rPr>
                <w:rFonts w:ascii="宋体" w:cs="宋体"/>
              </w:rPr>
            </w:pPr>
          </w:p>
        </w:tc>
      </w:tr>
    </w:tbl>
    <w:p w:rsidR="001B0DDE" w:rsidRPr="00A052FC" w:rsidRDefault="001B0DDE" w:rsidP="006E7E98">
      <w:pPr>
        <w:pStyle w:val="2"/>
        <w:rPr>
          <w:rFonts w:ascii="宋体" w:cs="Times New Roman"/>
        </w:rPr>
      </w:pPr>
      <w:bookmarkStart w:id="6" w:name="_Toc468045145"/>
      <w:r>
        <w:rPr>
          <w:rFonts w:ascii="宋体" w:hAnsi="宋体" w:cs="宋体"/>
        </w:rPr>
        <w:t>3.</w:t>
      </w:r>
      <w:r w:rsidRPr="001E028D">
        <w:rPr>
          <w:rFonts w:ascii="宋体" w:hAnsi="宋体" w:cs="宋体"/>
        </w:rPr>
        <w:t>2.</w:t>
      </w:r>
      <w:bookmarkEnd w:id="6"/>
      <w:r>
        <w:rPr>
          <w:rFonts w:ascii="宋体" w:hAnsi="宋体" w:cs="宋体"/>
        </w:rPr>
        <w:t>6</w:t>
      </w:r>
      <w:r w:rsidRPr="001E028D">
        <w:rPr>
          <w:rFonts w:ascii="宋体" w:hAnsi="宋体" w:cs="宋体" w:hint="eastAsia"/>
        </w:rPr>
        <w:t>教学质量保障体系</w:t>
      </w:r>
    </w:p>
    <w:p w:rsidR="001B0DDE" w:rsidRPr="00127F64" w:rsidRDefault="001B0DDE" w:rsidP="00112B43">
      <w:pPr>
        <w:ind w:firstLineChars="200" w:firstLine="600"/>
        <w:rPr>
          <w:rFonts w:ascii="仿宋_GB2312" w:eastAsia="仿宋_GB2312" w:hAnsi="方正楷体简体" w:cs="Times New Roman"/>
          <w:kern w:val="0"/>
          <w:sz w:val="30"/>
          <w:szCs w:val="30"/>
        </w:rPr>
      </w:pPr>
      <w:r w:rsidRPr="00127F64">
        <w:rPr>
          <w:rFonts w:ascii="仿宋_GB2312" w:eastAsia="仿宋_GB2312" w:hAnsi="方正楷体简体" w:cs="仿宋_GB2312" w:hint="eastAsia"/>
          <w:kern w:val="0"/>
          <w:sz w:val="30"/>
          <w:szCs w:val="30"/>
        </w:rPr>
        <w:t>学校始终坚持“需求导向、自我保证，多元诊断、重在改进”的工作方针，建立了教学质量保障体系构架，不断完善学校内部质量保证制度体系和运行机制。学校以提高教育教学质量为宗旨，以教师队伍建设为根本，以课堂教学为重点，以教科研为基础，以提高课堂教学质量为突破口，不断完善教学管理体制，严格执行教学管理规章制度，如日常教学管理办法、教师工作规范、教师业务考核办法、新引入教师岗前培训规定，调（停）课和教学</w:t>
      </w:r>
      <w:r w:rsidRPr="00127F64">
        <w:rPr>
          <w:rFonts w:ascii="仿宋_GB2312" w:eastAsia="仿宋_GB2312" w:hAnsi="方正楷体简体" w:cs="仿宋_GB2312" w:hint="eastAsia"/>
          <w:kern w:val="0"/>
          <w:sz w:val="30"/>
          <w:szCs w:val="30"/>
        </w:rPr>
        <w:lastRenderedPageBreak/>
        <w:t>计划变更审批、教师上课必需携带相关教学文件等，确保正常教学活动有序进行。</w:t>
      </w:r>
    </w:p>
    <w:p w:rsidR="001B0DDE" w:rsidRPr="00127F64" w:rsidRDefault="001B0DDE" w:rsidP="00112B43">
      <w:pPr>
        <w:ind w:firstLineChars="200" w:firstLine="600"/>
        <w:rPr>
          <w:rFonts w:ascii="仿宋_GB2312" w:eastAsia="仿宋_GB2312" w:hAnsi="方正楷体简体" w:cs="Times New Roman"/>
          <w:kern w:val="0"/>
          <w:sz w:val="30"/>
          <w:szCs w:val="30"/>
        </w:rPr>
      </w:pPr>
      <w:r w:rsidRPr="00127F64">
        <w:rPr>
          <w:rFonts w:ascii="仿宋_GB2312" w:eastAsia="仿宋_GB2312" w:hAnsi="方正楷体简体" w:cs="仿宋_GB2312" w:hint="eastAsia"/>
          <w:kern w:val="0"/>
          <w:sz w:val="30"/>
          <w:szCs w:val="30"/>
        </w:rPr>
        <w:t>为不断提高教育教学质量，促进教学管理的规范化，推进教育教学改革深入发展，打造一支高水平教师队伍，开展师资队伍建设，学校以中青年教师培养和教学团队建设为重点，培育教学与科研相结合的高水平教学团队和教学名师队伍。建立教师评价标准和评价体系，把教育教学质量作为教师评价的首要依据。建立健全教师激励机制，调动教师从事教育教学活动的积极性、主动性和创造性。制订了《青年教师培养办法》、《优秀教师评选办法》和《教师学历学位提升、进修培训管理办法》等制度，调动教师从事教育教学活动的积极性、主动性和创造性。</w:t>
      </w:r>
    </w:p>
    <w:p w:rsidR="001B0DDE" w:rsidRPr="00127F64" w:rsidRDefault="001B0DDE" w:rsidP="00112B43">
      <w:pPr>
        <w:ind w:firstLineChars="200" w:firstLine="600"/>
        <w:rPr>
          <w:rFonts w:ascii="仿宋_GB2312" w:eastAsia="仿宋_GB2312" w:hAnsi="方正楷体简体" w:cs="Times New Roman"/>
          <w:kern w:val="0"/>
          <w:sz w:val="30"/>
          <w:szCs w:val="30"/>
        </w:rPr>
      </w:pPr>
      <w:r w:rsidRPr="00127F64">
        <w:rPr>
          <w:rFonts w:ascii="仿宋_GB2312" w:eastAsia="仿宋_GB2312" w:hAnsi="方正楷体简体" w:cs="仿宋_GB2312" w:hint="eastAsia"/>
          <w:kern w:val="0"/>
          <w:sz w:val="30"/>
          <w:szCs w:val="30"/>
        </w:rPr>
        <w:t>为保障人才培养质量，建立了毕业生跟踪调查制度，对毕业生进行跟踪调查，系统了解毕业生就业后的政治思想表现、道德水平、业务素质、创新能力和工作业绩。通过跟踪调查分析，可以比较真切地反映出学校思想政治教育、行为管理、理论和实践教学以及综合素质培养等教育各环节的实际效果，从而为学校教育教学改革提供可靠依据，对明确教改方向、改进学校工作提供数据支撑</w:t>
      </w:r>
    </w:p>
    <w:p w:rsidR="001B0DDE" w:rsidRPr="006E7E98" w:rsidRDefault="001B0DDE" w:rsidP="00112B43">
      <w:pPr>
        <w:ind w:firstLineChars="196" w:firstLine="549"/>
        <w:rPr>
          <w:rFonts w:ascii="宋体" w:cs="Times New Roman"/>
          <w:sz w:val="28"/>
          <w:szCs w:val="28"/>
        </w:rPr>
      </w:pPr>
    </w:p>
    <w:p w:rsidR="001B0DDE" w:rsidRPr="001E028D" w:rsidRDefault="001B0DDE" w:rsidP="00C708B5">
      <w:pPr>
        <w:pStyle w:val="2"/>
        <w:rPr>
          <w:rFonts w:ascii="宋体" w:cs="Times New Roman"/>
        </w:rPr>
      </w:pPr>
      <w:bookmarkStart w:id="7" w:name="_Toc468045148"/>
      <w:r>
        <w:rPr>
          <w:rFonts w:ascii="宋体" w:hAnsi="宋体" w:cs="宋体"/>
        </w:rPr>
        <w:t>3.</w:t>
      </w:r>
      <w:r w:rsidRPr="001E028D">
        <w:rPr>
          <w:rFonts w:ascii="宋体" w:hAnsi="宋体" w:cs="宋体"/>
        </w:rPr>
        <w:t>2.</w:t>
      </w:r>
      <w:r>
        <w:rPr>
          <w:rFonts w:ascii="宋体" w:hAnsi="宋体" w:cs="宋体"/>
        </w:rPr>
        <w:t>7</w:t>
      </w:r>
      <w:r w:rsidRPr="001E028D">
        <w:rPr>
          <w:rFonts w:ascii="宋体" w:hAnsi="宋体" w:cs="宋体" w:hint="eastAsia"/>
        </w:rPr>
        <w:t>资源共享与现代信息技术应用</w:t>
      </w:r>
      <w:bookmarkEnd w:id="7"/>
    </w:p>
    <w:p w:rsidR="001B0DDE" w:rsidRPr="00127F64" w:rsidRDefault="001B0DDE" w:rsidP="00112B43">
      <w:pPr>
        <w:ind w:firstLineChars="200" w:firstLine="600"/>
        <w:rPr>
          <w:rFonts w:ascii="仿宋_GB2312" w:eastAsia="仿宋_GB2312" w:hAnsi="方正楷体简体" w:cs="Times New Roman"/>
          <w:kern w:val="0"/>
          <w:sz w:val="30"/>
          <w:szCs w:val="30"/>
        </w:rPr>
      </w:pPr>
      <w:r w:rsidRPr="00127F64">
        <w:rPr>
          <w:rFonts w:ascii="仿宋_GB2312" w:eastAsia="仿宋_GB2312" w:hAnsi="方正楷体简体" w:cs="仿宋_GB2312" w:hint="eastAsia"/>
          <w:kern w:val="0"/>
          <w:sz w:val="30"/>
          <w:szCs w:val="30"/>
        </w:rPr>
        <w:t>学校组织开发专业教学资源库、网络课程、模拟仿真实</w:t>
      </w:r>
      <w:proofErr w:type="gramStart"/>
      <w:r w:rsidRPr="00127F64">
        <w:rPr>
          <w:rFonts w:ascii="仿宋_GB2312" w:eastAsia="仿宋_GB2312" w:hAnsi="方正楷体简体" w:cs="仿宋_GB2312" w:hint="eastAsia"/>
          <w:kern w:val="0"/>
          <w:sz w:val="30"/>
          <w:szCs w:val="30"/>
        </w:rPr>
        <w:t>训软</w:t>
      </w:r>
      <w:r w:rsidRPr="00127F64">
        <w:rPr>
          <w:rFonts w:ascii="仿宋_GB2312" w:eastAsia="仿宋_GB2312" w:hAnsi="方正楷体简体" w:cs="仿宋_GB2312" w:hint="eastAsia"/>
          <w:kern w:val="0"/>
          <w:sz w:val="30"/>
          <w:szCs w:val="30"/>
        </w:rPr>
        <w:lastRenderedPageBreak/>
        <w:t>件</w:t>
      </w:r>
      <w:proofErr w:type="gramEnd"/>
      <w:r w:rsidRPr="00127F64">
        <w:rPr>
          <w:rFonts w:ascii="仿宋_GB2312" w:eastAsia="仿宋_GB2312" w:hAnsi="方正楷体简体" w:cs="仿宋_GB2312" w:hint="eastAsia"/>
          <w:kern w:val="0"/>
          <w:sz w:val="30"/>
          <w:szCs w:val="30"/>
        </w:rPr>
        <w:t>和生产实际教学案例等。广泛开展教师信息化教学能力提升培训，不断提高教师的信息素养。组织和支持教师和教研人员开展对教育教学信息化研究。办好信息化教学大赛，推进信息技术在教学中的广泛应用。</w:t>
      </w:r>
    </w:p>
    <w:p w:rsidR="001B0DDE" w:rsidRPr="00127F64" w:rsidRDefault="001B0DDE" w:rsidP="00112B43">
      <w:pPr>
        <w:ind w:firstLineChars="200" w:firstLine="600"/>
        <w:rPr>
          <w:rFonts w:ascii="仿宋_GB2312" w:eastAsia="仿宋_GB2312" w:hAnsi="方正楷体简体" w:cs="Times New Roman"/>
          <w:kern w:val="0"/>
          <w:sz w:val="30"/>
          <w:szCs w:val="30"/>
        </w:rPr>
      </w:pPr>
      <w:r w:rsidRPr="00127F64">
        <w:rPr>
          <w:rFonts w:ascii="仿宋_GB2312" w:eastAsia="仿宋_GB2312" w:hAnsi="方正楷体简体" w:cs="仿宋_GB2312" w:hint="eastAsia"/>
          <w:kern w:val="0"/>
          <w:sz w:val="30"/>
          <w:szCs w:val="30"/>
        </w:rPr>
        <w:t>目前学校有</w:t>
      </w:r>
      <w:r w:rsidRPr="00127F64">
        <w:rPr>
          <w:rFonts w:ascii="仿宋_GB2312" w:eastAsia="仿宋_GB2312" w:hAnsi="方正楷体简体" w:cs="仿宋_GB2312"/>
          <w:kern w:val="0"/>
          <w:sz w:val="30"/>
          <w:szCs w:val="30"/>
        </w:rPr>
        <w:t>5</w:t>
      </w:r>
      <w:r w:rsidRPr="00127F64">
        <w:rPr>
          <w:rFonts w:ascii="仿宋_GB2312" w:eastAsia="仿宋_GB2312" w:hAnsi="方正楷体简体" w:cs="仿宋_GB2312" w:hint="eastAsia"/>
          <w:kern w:val="0"/>
          <w:sz w:val="30"/>
          <w:szCs w:val="30"/>
        </w:rPr>
        <w:t>台服务器、</w:t>
      </w:r>
      <w:r w:rsidRPr="00127F64">
        <w:rPr>
          <w:rFonts w:ascii="仿宋_GB2312" w:eastAsia="仿宋_GB2312" w:hAnsi="方正楷体简体" w:cs="仿宋_GB2312"/>
          <w:kern w:val="0"/>
          <w:sz w:val="30"/>
          <w:szCs w:val="30"/>
        </w:rPr>
        <w:t>1</w:t>
      </w:r>
      <w:r w:rsidRPr="00127F64">
        <w:rPr>
          <w:rFonts w:ascii="仿宋_GB2312" w:eastAsia="仿宋_GB2312" w:hAnsi="方正楷体简体" w:cs="仿宋_GB2312" w:hint="eastAsia"/>
          <w:kern w:val="0"/>
          <w:sz w:val="30"/>
          <w:szCs w:val="30"/>
        </w:rPr>
        <w:t>台存储器、防火墙、认证计费系统、网页防篡改和核心交换设备等，并购置了上网行为管理设备，采用实名接入，可以对网络应用有效地进行控制管理。学校现有信息点</w:t>
      </w:r>
      <w:r w:rsidRPr="00127F64">
        <w:rPr>
          <w:rFonts w:ascii="仿宋_GB2312" w:eastAsia="仿宋_GB2312" w:hAnsi="方正楷体简体" w:cs="仿宋_GB2312"/>
          <w:kern w:val="0"/>
          <w:sz w:val="30"/>
          <w:szCs w:val="30"/>
        </w:rPr>
        <w:t>220</w:t>
      </w:r>
      <w:r w:rsidRPr="00127F64">
        <w:rPr>
          <w:rFonts w:ascii="仿宋_GB2312" w:eastAsia="仿宋_GB2312" w:hAnsi="方正楷体简体" w:cs="仿宋_GB2312" w:hint="eastAsia"/>
          <w:kern w:val="0"/>
          <w:sz w:val="30"/>
          <w:szCs w:val="30"/>
        </w:rPr>
        <w:t>个，局部部署了无线</w:t>
      </w:r>
      <w:r w:rsidRPr="00127F64">
        <w:rPr>
          <w:rFonts w:ascii="仿宋_GB2312" w:eastAsia="仿宋_GB2312" w:hAnsi="方正楷体简体" w:cs="仿宋_GB2312"/>
          <w:kern w:val="0"/>
          <w:sz w:val="30"/>
          <w:szCs w:val="30"/>
        </w:rPr>
        <w:t>AP</w:t>
      </w:r>
      <w:r w:rsidRPr="00127F64">
        <w:rPr>
          <w:rFonts w:ascii="仿宋_GB2312" w:eastAsia="仿宋_GB2312" w:hAnsi="方正楷体简体" w:cs="仿宋_GB2312" w:hint="eastAsia"/>
          <w:kern w:val="0"/>
          <w:sz w:val="30"/>
          <w:szCs w:val="30"/>
        </w:rPr>
        <w:t>，网络覆盖率已达到</w:t>
      </w:r>
      <w:r w:rsidRPr="00127F64">
        <w:rPr>
          <w:rFonts w:ascii="仿宋_GB2312" w:eastAsia="仿宋_GB2312" w:hAnsi="方正楷体简体" w:cs="仿宋_GB2312"/>
          <w:kern w:val="0"/>
          <w:sz w:val="30"/>
          <w:szCs w:val="30"/>
        </w:rPr>
        <w:t>100%</w:t>
      </w:r>
      <w:r w:rsidRPr="00127F64">
        <w:rPr>
          <w:rFonts w:ascii="仿宋_GB2312" w:eastAsia="仿宋_GB2312" w:hAnsi="方正楷体简体" w:cs="仿宋_GB2312" w:hint="eastAsia"/>
          <w:kern w:val="0"/>
          <w:sz w:val="30"/>
          <w:szCs w:val="30"/>
        </w:rPr>
        <w:t>。现有机房</w:t>
      </w:r>
      <w:r w:rsidRPr="00127F64">
        <w:rPr>
          <w:rFonts w:ascii="仿宋_GB2312" w:eastAsia="仿宋_GB2312" w:hAnsi="方正楷体简体" w:cs="仿宋_GB2312"/>
          <w:kern w:val="0"/>
          <w:sz w:val="30"/>
          <w:szCs w:val="30"/>
        </w:rPr>
        <w:t>11</w:t>
      </w:r>
      <w:r w:rsidRPr="00127F64">
        <w:rPr>
          <w:rFonts w:ascii="仿宋_GB2312" w:eastAsia="仿宋_GB2312" w:hAnsi="方正楷体简体" w:cs="仿宋_GB2312" w:hint="eastAsia"/>
          <w:kern w:val="0"/>
          <w:sz w:val="30"/>
          <w:szCs w:val="30"/>
        </w:rPr>
        <w:t>间，教学用计算机</w:t>
      </w:r>
      <w:r w:rsidRPr="00127F64">
        <w:rPr>
          <w:rFonts w:ascii="仿宋_GB2312" w:eastAsia="仿宋_GB2312" w:hAnsi="方正楷体简体" w:cs="仿宋_GB2312"/>
          <w:kern w:val="0"/>
          <w:sz w:val="30"/>
          <w:szCs w:val="30"/>
        </w:rPr>
        <w:t>200</w:t>
      </w:r>
      <w:r w:rsidRPr="00127F64">
        <w:rPr>
          <w:rFonts w:ascii="仿宋_GB2312" w:eastAsia="仿宋_GB2312" w:hAnsi="方正楷体简体" w:cs="仿宋_GB2312" w:hint="eastAsia"/>
          <w:kern w:val="0"/>
          <w:sz w:val="30"/>
          <w:szCs w:val="30"/>
        </w:rPr>
        <w:t>余台，办公用计算机</w:t>
      </w:r>
      <w:r w:rsidRPr="00127F64">
        <w:rPr>
          <w:rFonts w:ascii="仿宋_GB2312" w:eastAsia="仿宋_GB2312" w:hAnsi="方正楷体简体" w:cs="仿宋_GB2312"/>
          <w:kern w:val="0"/>
          <w:sz w:val="30"/>
          <w:szCs w:val="30"/>
        </w:rPr>
        <w:t>90</w:t>
      </w:r>
      <w:r w:rsidRPr="00127F64">
        <w:rPr>
          <w:rFonts w:ascii="仿宋_GB2312" w:eastAsia="仿宋_GB2312" w:hAnsi="方正楷体简体" w:cs="仿宋_GB2312" w:hint="eastAsia"/>
          <w:kern w:val="0"/>
          <w:sz w:val="30"/>
          <w:szCs w:val="30"/>
        </w:rPr>
        <w:t>余台，模拟生产仿真实训室</w:t>
      </w:r>
      <w:r w:rsidRPr="00127F64">
        <w:rPr>
          <w:rFonts w:ascii="仿宋_GB2312" w:eastAsia="仿宋_GB2312" w:hAnsi="方正楷体简体" w:cs="仿宋_GB2312"/>
          <w:kern w:val="0"/>
          <w:sz w:val="30"/>
          <w:szCs w:val="30"/>
        </w:rPr>
        <w:t>5</w:t>
      </w:r>
      <w:r w:rsidRPr="00127F64">
        <w:rPr>
          <w:rFonts w:ascii="仿宋_GB2312" w:eastAsia="仿宋_GB2312" w:hAnsi="方正楷体简体" w:cs="仿宋_GB2312" w:hint="eastAsia"/>
          <w:kern w:val="0"/>
          <w:sz w:val="30"/>
          <w:szCs w:val="30"/>
        </w:rPr>
        <w:t>间，多媒体教室</w:t>
      </w:r>
      <w:r w:rsidRPr="00127F64">
        <w:rPr>
          <w:rFonts w:ascii="仿宋_GB2312" w:eastAsia="仿宋_GB2312" w:hAnsi="方正楷体简体" w:cs="仿宋_GB2312"/>
          <w:kern w:val="0"/>
          <w:sz w:val="30"/>
          <w:szCs w:val="30"/>
        </w:rPr>
        <w:t>41</w:t>
      </w:r>
      <w:r w:rsidRPr="00127F64">
        <w:rPr>
          <w:rFonts w:ascii="仿宋_GB2312" w:eastAsia="仿宋_GB2312" w:hAnsi="方正楷体简体" w:cs="仿宋_GB2312" w:hint="eastAsia"/>
          <w:kern w:val="0"/>
          <w:sz w:val="30"/>
          <w:szCs w:val="30"/>
        </w:rPr>
        <w:t>间，覆盖了主要教学办公场所。现已实现千兆专线接入教育互联网</w:t>
      </w:r>
      <w:r w:rsidRPr="00127F64">
        <w:rPr>
          <w:rFonts w:ascii="仿宋_GB2312" w:eastAsia="仿宋_GB2312" w:hAnsi="方正楷体简体" w:cs="仿宋_GB2312"/>
          <w:kern w:val="0"/>
          <w:sz w:val="30"/>
          <w:szCs w:val="30"/>
        </w:rPr>
        <w:t>CERNET</w:t>
      </w:r>
      <w:r w:rsidRPr="00127F64">
        <w:rPr>
          <w:rFonts w:ascii="仿宋_GB2312" w:eastAsia="仿宋_GB2312" w:hAnsi="方正楷体简体" w:cs="仿宋_GB2312" w:hint="eastAsia"/>
          <w:kern w:val="0"/>
          <w:sz w:val="30"/>
          <w:szCs w:val="30"/>
        </w:rPr>
        <w:t>、千兆校园主干、百兆用户桌面、注册彰</w:t>
      </w:r>
      <w:proofErr w:type="gramStart"/>
      <w:r w:rsidRPr="00127F64">
        <w:rPr>
          <w:rFonts w:ascii="仿宋_GB2312" w:eastAsia="仿宋_GB2312" w:hAnsi="方正楷体简体" w:cs="仿宋_GB2312" w:hint="eastAsia"/>
          <w:kern w:val="0"/>
          <w:sz w:val="30"/>
          <w:szCs w:val="30"/>
        </w:rPr>
        <w:t>显教育</w:t>
      </w:r>
      <w:proofErr w:type="gramEnd"/>
      <w:r w:rsidRPr="00127F64">
        <w:rPr>
          <w:rFonts w:ascii="仿宋_GB2312" w:eastAsia="仿宋_GB2312" w:hAnsi="方正楷体简体" w:cs="仿宋_GB2312" w:hint="eastAsia"/>
          <w:kern w:val="0"/>
          <w:sz w:val="30"/>
          <w:szCs w:val="30"/>
        </w:rPr>
        <w:t>特色域名等。网络硬件已为学校数字化网络基础应用开展提供了必要的支撑。</w:t>
      </w:r>
    </w:p>
    <w:p w:rsidR="001B0DDE" w:rsidRPr="00127F64" w:rsidRDefault="001B0DDE" w:rsidP="00112B43">
      <w:pPr>
        <w:ind w:firstLineChars="200" w:firstLine="600"/>
        <w:rPr>
          <w:rFonts w:ascii="仿宋_GB2312" w:eastAsia="仿宋_GB2312" w:hAnsi="方正楷体简体" w:cs="Times New Roman"/>
          <w:kern w:val="0"/>
          <w:sz w:val="30"/>
          <w:szCs w:val="30"/>
        </w:rPr>
      </w:pPr>
      <w:r w:rsidRPr="00127F64">
        <w:rPr>
          <w:rFonts w:ascii="仿宋_GB2312" w:eastAsia="仿宋_GB2312" w:hAnsi="方正楷体简体" w:cs="仿宋_GB2312" w:hint="eastAsia"/>
          <w:kern w:val="0"/>
          <w:sz w:val="30"/>
          <w:szCs w:val="30"/>
        </w:rPr>
        <w:t>学校完成校内信息标准和规范的建设，添加了教务、学工管理、办公、教科研管理、教学资源共享、心理咨询等多个应用平台，平台可为师生提供管理、教学、教研、学习等主要活动的一站式服务，提高了对师生服务的水平，提升了学校教育教学工作的网络化、现代化水平。</w:t>
      </w:r>
    </w:p>
    <w:p w:rsidR="001B0DDE" w:rsidRPr="00127F64" w:rsidRDefault="001B0DDE" w:rsidP="00112B43">
      <w:pPr>
        <w:ind w:firstLineChars="200" w:firstLine="600"/>
        <w:rPr>
          <w:rFonts w:ascii="仿宋_GB2312" w:eastAsia="仿宋_GB2312" w:hAnsi="方正楷体简体" w:cs="Times New Roman"/>
          <w:kern w:val="0"/>
          <w:sz w:val="30"/>
          <w:szCs w:val="30"/>
        </w:rPr>
      </w:pPr>
      <w:r w:rsidRPr="00127F64">
        <w:rPr>
          <w:rFonts w:ascii="仿宋_GB2312" w:eastAsia="仿宋_GB2312" w:hAnsi="方正楷体简体" w:cs="仿宋_GB2312" w:hint="eastAsia"/>
          <w:kern w:val="0"/>
          <w:sz w:val="30"/>
          <w:szCs w:val="30"/>
        </w:rPr>
        <w:t>虽然目前学校没有形成</w:t>
      </w:r>
      <w:proofErr w:type="gramStart"/>
      <w:r w:rsidRPr="00127F64">
        <w:rPr>
          <w:rFonts w:ascii="仿宋_GB2312" w:eastAsia="仿宋_GB2312" w:hAnsi="方正楷体简体" w:cs="仿宋_GB2312" w:hint="eastAsia"/>
          <w:kern w:val="0"/>
          <w:sz w:val="30"/>
          <w:szCs w:val="30"/>
        </w:rPr>
        <w:t>成</w:t>
      </w:r>
      <w:proofErr w:type="gramEnd"/>
      <w:r w:rsidRPr="00127F64">
        <w:rPr>
          <w:rFonts w:ascii="仿宋_GB2312" w:eastAsia="仿宋_GB2312" w:hAnsi="方正楷体简体" w:cs="仿宋_GB2312" w:hint="eastAsia"/>
          <w:kern w:val="0"/>
          <w:sz w:val="30"/>
          <w:szCs w:val="30"/>
        </w:rPr>
        <w:t>规模的资源库，但是在基础环境、应用平台支撑下，加速补充完成资源素材层的建设，</w:t>
      </w:r>
      <w:proofErr w:type="gramStart"/>
      <w:r w:rsidRPr="00127F64">
        <w:rPr>
          <w:rFonts w:ascii="仿宋_GB2312" w:eastAsia="仿宋_GB2312" w:hAnsi="方正楷体简体" w:cs="仿宋_GB2312" w:hint="eastAsia"/>
          <w:kern w:val="0"/>
          <w:sz w:val="30"/>
          <w:szCs w:val="30"/>
        </w:rPr>
        <w:t>如媒体</w:t>
      </w:r>
      <w:proofErr w:type="gramEnd"/>
      <w:r w:rsidRPr="00127F64">
        <w:rPr>
          <w:rFonts w:ascii="仿宋_GB2312" w:eastAsia="仿宋_GB2312" w:hAnsi="方正楷体简体" w:cs="仿宋_GB2312" w:hint="eastAsia"/>
          <w:kern w:val="0"/>
          <w:sz w:val="30"/>
          <w:szCs w:val="30"/>
        </w:rPr>
        <w:t>素材库、案例库、文献资料库、网络课程、仿真实训资源、数字图书馆资源等的购买、制作、开发、收集、整理等，已经成为学校数</w:t>
      </w:r>
      <w:r w:rsidRPr="00127F64">
        <w:rPr>
          <w:rFonts w:ascii="仿宋_GB2312" w:eastAsia="仿宋_GB2312" w:hAnsi="方正楷体简体" w:cs="仿宋_GB2312" w:hint="eastAsia"/>
          <w:kern w:val="0"/>
          <w:sz w:val="30"/>
          <w:szCs w:val="30"/>
        </w:rPr>
        <w:lastRenderedPageBreak/>
        <w:t>字化校园建设的关键内容，而引进企业现场生产实时数据、实现模拟对接现场教学的引进资源建设也在有计划、有步骤建设实施。</w:t>
      </w:r>
    </w:p>
    <w:p w:rsidR="001B0DDE" w:rsidRDefault="001B0DDE" w:rsidP="00CF39BC">
      <w:pPr>
        <w:pStyle w:val="2"/>
        <w:rPr>
          <w:rFonts w:ascii="宋体" w:cs="Times New Roman"/>
          <w:color w:val="C00000"/>
        </w:rPr>
      </w:pPr>
      <w:r w:rsidRPr="00F04D3A">
        <w:rPr>
          <w:rFonts w:ascii="宋体" w:hAnsi="宋体" w:cs="宋体"/>
          <w:color w:val="C00000"/>
        </w:rPr>
        <w:t>3.3</w:t>
      </w:r>
      <w:r w:rsidRPr="00F04D3A">
        <w:rPr>
          <w:rFonts w:ascii="宋体" w:hAnsi="宋体" w:cs="宋体" w:hint="eastAsia"/>
          <w:color w:val="C00000"/>
        </w:rPr>
        <w:t>教师培养培训</w:t>
      </w:r>
    </w:p>
    <w:p w:rsidR="001B0DDE" w:rsidRPr="00127F64" w:rsidRDefault="001B0DDE" w:rsidP="00112B43">
      <w:pPr>
        <w:ind w:firstLineChars="200" w:firstLine="600"/>
        <w:rPr>
          <w:rFonts w:ascii="仿宋_GB2312" w:eastAsia="仿宋_GB2312" w:hAnsi="方正楷体简体" w:cs="Times New Roman"/>
          <w:kern w:val="0"/>
          <w:sz w:val="30"/>
          <w:szCs w:val="30"/>
        </w:rPr>
      </w:pPr>
      <w:r w:rsidRPr="00127F64">
        <w:rPr>
          <w:rFonts w:ascii="仿宋_GB2312" w:eastAsia="仿宋_GB2312" w:hAnsi="方正楷体简体" w:cs="仿宋_GB2312" w:hint="eastAsia"/>
          <w:kern w:val="0"/>
          <w:sz w:val="30"/>
          <w:szCs w:val="30"/>
        </w:rPr>
        <w:t>教师培养培训是保障教师</w:t>
      </w:r>
      <w:r>
        <w:rPr>
          <w:rFonts w:ascii="仿宋_GB2312" w:eastAsia="仿宋_GB2312" w:hAnsi="方正楷体简体" w:cs="仿宋_GB2312" w:hint="eastAsia"/>
          <w:kern w:val="0"/>
          <w:sz w:val="30"/>
          <w:szCs w:val="30"/>
        </w:rPr>
        <w:t>教学</w:t>
      </w:r>
      <w:r w:rsidRPr="00127F64">
        <w:rPr>
          <w:rFonts w:ascii="仿宋_GB2312" w:eastAsia="仿宋_GB2312" w:hAnsi="方正楷体简体" w:cs="仿宋_GB2312" w:hint="eastAsia"/>
          <w:kern w:val="0"/>
          <w:sz w:val="30"/>
          <w:szCs w:val="30"/>
        </w:rPr>
        <w:t>质量的前提条件，直接影响一个学校的教育质量。目前我校的师资队伍建设已经取得了一定的成绩，针对我校的教师培养培训工作学校花大力气不遗余力地多角度全方位推进，如：职前培训、岗前培养、资格认证、国家省市级骨干教师培训等。</w:t>
      </w:r>
    </w:p>
    <w:p w:rsidR="001B0DDE" w:rsidRPr="00127F64" w:rsidRDefault="001B0DDE" w:rsidP="00112B43">
      <w:pPr>
        <w:ind w:firstLineChars="200" w:firstLine="600"/>
        <w:rPr>
          <w:rFonts w:ascii="仿宋_GB2312" w:eastAsia="仿宋_GB2312" w:hAnsi="方正楷体简体" w:cs="Times New Roman"/>
          <w:kern w:val="0"/>
          <w:sz w:val="30"/>
          <w:szCs w:val="30"/>
        </w:rPr>
      </w:pPr>
      <w:r w:rsidRPr="00127F64">
        <w:rPr>
          <w:rFonts w:ascii="仿宋_GB2312" w:eastAsia="仿宋_GB2312" w:hAnsi="方正楷体简体" w:cs="仿宋_GB2312"/>
          <w:kern w:val="0"/>
          <w:sz w:val="30"/>
          <w:szCs w:val="30"/>
        </w:rPr>
        <w:t>2016</w:t>
      </w:r>
      <w:r w:rsidRPr="00127F64">
        <w:rPr>
          <w:rFonts w:ascii="仿宋_GB2312" w:eastAsia="仿宋_GB2312" w:hAnsi="方正楷体简体" w:cs="仿宋_GB2312" w:hint="eastAsia"/>
          <w:kern w:val="0"/>
          <w:sz w:val="30"/>
          <w:szCs w:val="30"/>
        </w:rPr>
        <w:t>年，我校共举办培训班</w:t>
      </w:r>
      <w:r w:rsidRPr="00127F64">
        <w:rPr>
          <w:rFonts w:ascii="仿宋_GB2312" w:eastAsia="仿宋_GB2312" w:hAnsi="方正楷体简体" w:cs="仿宋_GB2312"/>
          <w:kern w:val="0"/>
          <w:sz w:val="30"/>
          <w:szCs w:val="30"/>
        </w:rPr>
        <w:t>2</w:t>
      </w:r>
      <w:r w:rsidRPr="00127F64">
        <w:rPr>
          <w:rFonts w:ascii="仿宋_GB2312" w:eastAsia="仿宋_GB2312" w:hAnsi="方正楷体简体" w:cs="仿宋_GB2312" w:hint="eastAsia"/>
          <w:kern w:val="0"/>
          <w:sz w:val="30"/>
          <w:szCs w:val="30"/>
        </w:rPr>
        <w:t>期，培训教师学员</w:t>
      </w:r>
      <w:r w:rsidRPr="00127F64">
        <w:rPr>
          <w:rFonts w:ascii="仿宋_GB2312" w:eastAsia="仿宋_GB2312" w:hAnsi="方正楷体简体" w:cs="仿宋_GB2312"/>
          <w:kern w:val="0"/>
          <w:sz w:val="30"/>
          <w:szCs w:val="30"/>
        </w:rPr>
        <w:t>13</w:t>
      </w:r>
      <w:r w:rsidRPr="00127F64">
        <w:rPr>
          <w:rFonts w:ascii="仿宋_GB2312" w:eastAsia="仿宋_GB2312" w:hAnsi="方正楷体简体" w:cs="仿宋_GB2312" w:hint="eastAsia"/>
          <w:kern w:val="0"/>
          <w:sz w:val="30"/>
          <w:szCs w:val="30"/>
        </w:rPr>
        <w:t>人次；共举办重点岗位培养培训班</w:t>
      </w:r>
      <w:r w:rsidRPr="00127F64">
        <w:rPr>
          <w:rFonts w:ascii="仿宋_GB2312" w:eastAsia="仿宋_GB2312" w:hAnsi="方正楷体简体" w:cs="仿宋_GB2312"/>
          <w:kern w:val="0"/>
          <w:sz w:val="30"/>
          <w:szCs w:val="30"/>
        </w:rPr>
        <w:t>3</w:t>
      </w:r>
      <w:r w:rsidRPr="00127F64">
        <w:rPr>
          <w:rFonts w:ascii="仿宋_GB2312" w:eastAsia="仿宋_GB2312" w:hAnsi="方正楷体简体" w:cs="仿宋_GB2312" w:hint="eastAsia"/>
          <w:kern w:val="0"/>
          <w:sz w:val="30"/>
          <w:szCs w:val="30"/>
        </w:rPr>
        <w:t>期，培训教师学员</w:t>
      </w:r>
      <w:r w:rsidRPr="00127F64">
        <w:rPr>
          <w:rFonts w:ascii="仿宋_GB2312" w:eastAsia="仿宋_GB2312" w:hAnsi="方正楷体简体" w:cs="仿宋_GB2312"/>
          <w:kern w:val="0"/>
          <w:sz w:val="30"/>
          <w:szCs w:val="30"/>
        </w:rPr>
        <w:t>21</w:t>
      </w:r>
      <w:r w:rsidRPr="00127F64">
        <w:rPr>
          <w:rFonts w:ascii="仿宋_GB2312" w:eastAsia="仿宋_GB2312" w:hAnsi="方正楷体简体" w:cs="仿宋_GB2312" w:hint="eastAsia"/>
          <w:kern w:val="0"/>
          <w:sz w:val="30"/>
          <w:szCs w:val="30"/>
        </w:rPr>
        <w:t>人次；共举办资格认证培训</w:t>
      </w:r>
      <w:r w:rsidRPr="00127F64">
        <w:rPr>
          <w:rFonts w:ascii="仿宋_GB2312" w:eastAsia="仿宋_GB2312" w:hAnsi="方正楷体简体" w:cs="仿宋_GB2312"/>
          <w:kern w:val="0"/>
          <w:sz w:val="30"/>
          <w:szCs w:val="30"/>
        </w:rPr>
        <w:t>1</w:t>
      </w:r>
      <w:r w:rsidRPr="00127F64">
        <w:rPr>
          <w:rFonts w:ascii="仿宋_GB2312" w:eastAsia="仿宋_GB2312" w:hAnsi="方正楷体简体" w:cs="仿宋_GB2312" w:hint="eastAsia"/>
          <w:kern w:val="0"/>
          <w:sz w:val="30"/>
          <w:szCs w:val="30"/>
        </w:rPr>
        <w:t>期，培训学员</w:t>
      </w:r>
      <w:r w:rsidRPr="00127F64">
        <w:rPr>
          <w:rFonts w:ascii="仿宋_GB2312" w:eastAsia="仿宋_GB2312" w:hAnsi="方正楷体简体" w:cs="仿宋_GB2312"/>
          <w:kern w:val="0"/>
          <w:sz w:val="30"/>
          <w:szCs w:val="30"/>
        </w:rPr>
        <w:t>18</w:t>
      </w:r>
      <w:r w:rsidRPr="00127F64">
        <w:rPr>
          <w:rFonts w:ascii="仿宋_GB2312" w:eastAsia="仿宋_GB2312" w:hAnsi="方正楷体简体" w:cs="仿宋_GB2312" w:hint="eastAsia"/>
          <w:kern w:val="0"/>
          <w:sz w:val="30"/>
          <w:szCs w:val="30"/>
        </w:rPr>
        <w:t>人；共选派</w:t>
      </w:r>
      <w:r w:rsidRPr="00127F64">
        <w:rPr>
          <w:rFonts w:ascii="仿宋_GB2312" w:eastAsia="仿宋_GB2312" w:hAnsi="方正楷体简体" w:cs="仿宋_GB2312"/>
          <w:kern w:val="0"/>
          <w:sz w:val="30"/>
          <w:szCs w:val="30"/>
        </w:rPr>
        <w:t>11</w:t>
      </w:r>
      <w:r w:rsidRPr="00127F64">
        <w:rPr>
          <w:rFonts w:ascii="仿宋_GB2312" w:eastAsia="仿宋_GB2312" w:hAnsi="方正楷体简体" w:cs="仿宋_GB2312" w:hint="eastAsia"/>
          <w:kern w:val="0"/>
          <w:sz w:val="30"/>
          <w:szCs w:val="30"/>
        </w:rPr>
        <w:t>人次参加了教育部、中国残联等举办的国家级师资培训班</w:t>
      </w:r>
      <w:r w:rsidRPr="00127F64">
        <w:rPr>
          <w:rFonts w:ascii="仿宋_GB2312" w:eastAsia="仿宋_GB2312" w:hAnsi="方正楷体简体" w:cs="仿宋_GB2312"/>
          <w:kern w:val="0"/>
          <w:sz w:val="30"/>
          <w:szCs w:val="30"/>
        </w:rPr>
        <w:t>6</w:t>
      </w:r>
      <w:r w:rsidRPr="00127F64">
        <w:rPr>
          <w:rFonts w:ascii="仿宋_GB2312" w:eastAsia="仿宋_GB2312" w:hAnsi="方正楷体简体" w:cs="仿宋_GB2312" w:hint="eastAsia"/>
          <w:kern w:val="0"/>
          <w:sz w:val="30"/>
          <w:szCs w:val="30"/>
        </w:rPr>
        <w:t>期；共选派了</w:t>
      </w:r>
      <w:r w:rsidRPr="00127F64">
        <w:rPr>
          <w:rFonts w:ascii="仿宋_GB2312" w:eastAsia="仿宋_GB2312" w:hAnsi="方正楷体简体" w:cs="仿宋_GB2312"/>
          <w:kern w:val="0"/>
          <w:sz w:val="30"/>
          <w:szCs w:val="30"/>
        </w:rPr>
        <w:t>23</w:t>
      </w:r>
      <w:r w:rsidRPr="00127F64">
        <w:rPr>
          <w:rFonts w:ascii="仿宋_GB2312" w:eastAsia="仿宋_GB2312" w:hAnsi="方正楷体简体" w:cs="仿宋_GB2312" w:hint="eastAsia"/>
          <w:kern w:val="0"/>
          <w:sz w:val="30"/>
          <w:szCs w:val="30"/>
        </w:rPr>
        <w:t>人次参加了省市级骨干教师培训。</w:t>
      </w:r>
    </w:p>
    <w:p w:rsidR="001B0DDE" w:rsidRDefault="001B0DDE" w:rsidP="00CF39BC">
      <w:pPr>
        <w:pStyle w:val="2"/>
        <w:rPr>
          <w:rFonts w:ascii="宋体" w:cs="Times New Roman"/>
          <w:color w:val="C00000"/>
        </w:rPr>
      </w:pPr>
      <w:r w:rsidRPr="00F04D3A">
        <w:rPr>
          <w:rFonts w:ascii="宋体" w:hAnsi="宋体" w:cs="宋体"/>
          <w:color w:val="C00000"/>
        </w:rPr>
        <w:t>3.4</w:t>
      </w:r>
      <w:r w:rsidRPr="00F04D3A">
        <w:rPr>
          <w:rFonts w:ascii="宋体" w:hAnsi="宋体" w:cs="宋体" w:hint="eastAsia"/>
          <w:color w:val="C00000"/>
        </w:rPr>
        <w:t>规范管理情况</w:t>
      </w:r>
    </w:p>
    <w:p w:rsidR="001B0DDE" w:rsidRPr="00941191" w:rsidRDefault="001B0DDE" w:rsidP="00112B43">
      <w:pPr>
        <w:widowControl/>
        <w:ind w:firstLineChars="200" w:firstLine="600"/>
        <w:rPr>
          <w:rFonts w:ascii="仿宋_GB2312" w:eastAsia="仿宋_GB2312" w:hAnsi="仿宋" w:cs="Times New Roman"/>
          <w:kern w:val="0"/>
          <w:sz w:val="30"/>
          <w:szCs w:val="30"/>
        </w:rPr>
      </w:pPr>
      <w:r w:rsidRPr="00941191">
        <w:rPr>
          <w:rFonts w:ascii="仿宋_GB2312" w:eastAsia="仿宋_GB2312" w:hAnsi="仿宋" w:cs="仿宋_GB2312" w:hint="eastAsia"/>
          <w:sz w:val="30"/>
          <w:szCs w:val="30"/>
        </w:rPr>
        <w:t>学校历来把强化管理，规范办学视为提高办学质量，实现学校发展壮大的重要途径和有力保障。学校通过开展教育教学规范管理年活动，</w:t>
      </w:r>
      <w:r w:rsidRPr="00941191">
        <w:rPr>
          <w:rFonts w:ascii="仿宋_GB2312" w:eastAsia="仿宋_GB2312" w:hAnsi="仿宋" w:cs="仿宋_GB2312" w:hint="eastAsia"/>
          <w:kern w:val="0"/>
          <w:sz w:val="30"/>
          <w:szCs w:val="30"/>
        </w:rPr>
        <w:t>成立了“规范学校管理活动”领导小组，全面负责活动的组织领导、协调指导和监督落实。制定了《省特教中专规范学校管理实施方案》，</w:t>
      </w:r>
      <w:r w:rsidRPr="00941191">
        <w:rPr>
          <w:rFonts w:ascii="仿宋_GB2312" w:eastAsia="仿宋_GB2312" w:hAnsi="仿宋" w:cs="仿宋_GB2312" w:hint="eastAsia"/>
          <w:sz w:val="30"/>
          <w:szCs w:val="30"/>
        </w:rPr>
        <w:t>进一步规范学校制度管理</w:t>
      </w:r>
      <w:r w:rsidRPr="00941191">
        <w:rPr>
          <w:rFonts w:ascii="仿宋_GB2312" w:eastAsia="仿宋_GB2312" w:hAnsi="仿宋" w:cs="仿宋_GB2312"/>
          <w:sz w:val="30"/>
          <w:szCs w:val="30"/>
        </w:rPr>
        <w:t>,</w:t>
      </w:r>
      <w:r w:rsidRPr="00941191">
        <w:rPr>
          <w:rFonts w:ascii="仿宋_GB2312" w:eastAsia="仿宋_GB2312" w:hAnsi="仿宋" w:cs="仿宋_GB2312" w:hint="eastAsia"/>
          <w:sz w:val="30"/>
          <w:szCs w:val="30"/>
        </w:rPr>
        <w:t>规范行政管理，规范教育教学常规管理，后勤管理、安全管理、科研管理等</w:t>
      </w:r>
      <w:r w:rsidRPr="00941191">
        <w:rPr>
          <w:rFonts w:ascii="仿宋_GB2312" w:eastAsia="仿宋_GB2312" w:hAnsi="仿宋" w:cs="仿宋_GB2312" w:hint="eastAsia"/>
          <w:sz w:val="30"/>
          <w:szCs w:val="30"/>
        </w:rPr>
        <w:lastRenderedPageBreak/>
        <w:t>办学行为。坚持以制度化、规范化、特色化管理为目标，促使学校办学行为规范、管理科学、校风良好、育人氛围浓厚的和谐校园。</w:t>
      </w:r>
    </w:p>
    <w:p w:rsidR="001B0DDE" w:rsidRPr="00941191" w:rsidRDefault="001B0DDE" w:rsidP="005A5B39">
      <w:pPr>
        <w:pStyle w:val="2"/>
        <w:rPr>
          <w:rFonts w:ascii="仿宋_GB2312" w:eastAsia="仿宋_GB2312" w:cs="Times New Roman"/>
          <w:color w:val="C00000"/>
        </w:rPr>
      </w:pPr>
      <w:r w:rsidRPr="00941191">
        <w:rPr>
          <w:rFonts w:ascii="仿宋_GB2312" w:eastAsia="仿宋_GB2312" w:hAnsi="宋体" w:cs="仿宋_GB2312"/>
          <w:color w:val="C00000"/>
        </w:rPr>
        <w:t>3.4.1</w:t>
      </w:r>
      <w:r w:rsidRPr="00941191">
        <w:rPr>
          <w:rFonts w:ascii="仿宋_GB2312" w:eastAsia="仿宋_GB2312" w:hAnsi="宋体" w:cs="仿宋_GB2312" w:hint="eastAsia"/>
          <w:color w:val="C00000"/>
        </w:rPr>
        <w:t>规范制度管理</w:t>
      </w:r>
    </w:p>
    <w:p w:rsidR="001B0DDE" w:rsidRPr="00941191" w:rsidRDefault="001B0DDE" w:rsidP="00112B43">
      <w:pPr>
        <w:ind w:firstLineChars="198" w:firstLine="594"/>
        <w:rPr>
          <w:rFonts w:ascii="仿宋_GB2312" w:eastAsia="仿宋_GB2312" w:hAnsi="仿宋" w:cs="Times New Roman"/>
          <w:sz w:val="30"/>
          <w:szCs w:val="30"/>
        </w:rPr>
      </w:pPr>
      <w:r w:rsidRPr="00941191">
        <w:rPr>
          <w:rFonts w:ascii="仿宋_GB2312" w:eastAsia="仿宋_GB2312" w:hAnsi="仿宋" w:cs="仿宋_GB2312" w:hint="eastAsia"/>
          <w:sz w:val="30"/>
          <w:szCs w:val="30"/>
        </w:rPr>
        <w:t>认真贯彻落实党的特殊职业教育方针，坚持正确的办学方向，严格执行国家的教育政策法规，完善健全、规范学校的各项规章制度，从</w:t>
      </w:r>
      <w:r w:rsidRPr="00941191">
        <w:rPr>
          <w:rFonts w:ascii="仿宋_GB2312" w:eastAsia="仿宋_GB2312" w:hAnsi="仿宋" w:cs="仿宋_GB2312"/>
          <w:sz w:val="30"/>
          <w:szCs w:val="30"/>
        </w:rPr>
        <w:t>2010</w:t>
      </w:r>
      <w:r w:rsidRPr="00941191">
        <w:rPr>
          <w:rFonts w:ascii="仿宋_GB2312" w:eastAsia="仿宋_GB2312" w:hAnsi="仿宋" w:cs="仿宋_GB2312" w:hint="eastAsia"/>
          <w:sz w:val="30"/>
          <w:szCs w:val="30"/>
        </w:rPr>
        <w:t>年至今，结合学校实际情况和市场需求，先后完善、健全了《教育教学教研成果奖励办法》、《专业带头人队伍建设及管理办法》、《鼓励教职工提升学历管理办法》等</w:t>
      </w:r>
      <w:r w:rsidRPr="00941191">
        <w:rPr>
          <w:rFonts w:ascii="仿宋_GB2312" w:eastAsia="仿宋_GB2312" w:hAnsi="仿宋" w:cs="仿宋_GB2312"/>
          <w:sz w:val="30"/>
          <w:szCs w:val="30"/>
        </w:rPr>
        <w:t>93</w:t>
      </w:r>
      <w:r w:rsidRPr="00941191">
        <w:rPr>
          <w:rFonts w:ascii="仿宋_GB2312" w:eastAsia="仿宋_GB2312" w:hAnsi="仿宋" w:cs="仿宋_GB2312" w:hint="eastAsia"/>
          <w:sz w:val="30"/>
          <w:szCs w:val="30"/>
        </w:rPr>
        <w:t>个学校规章制度，逐步建立起依法、依规管理学校事务的工作机制。</w:t>
      </w:r>
    </w:p>
    <w:p w:rsidR="001B0DDE" w:rsidRPr="00941191" w:rsidRDefault="001B0DDE" w:rsidP="005A5B39">
      <w:pPr>
        <w:pStyle w:val="2"/>
        <w:rPr>
          <w:rFonts w:ascii="仿宋_GB2312" w:eastAsia="仿宋_GB2312" w:hAnsi="仿宋" w:cs="Times New Roman"/>
          <w:b w:val="0"/>
          <w:bCs w:val="0"/>
          <w:sz w:val="30"/>
          <w:szCs w:val="30"/>
        </w:rPr>
      </w:pPr>
      <w:r w:rsidRPr="00941191">
        <w:rPr>
          <w:rFonts w:ascii="仿宋_GB2312" w:eastAsia="仿宋_GB2312" w:hAnsi="宋体" w:cs="仿宋_GB2312"/>
          <w:color w:val="C00000"/>
        </w:rPr>
        <w:t>3.4</w:t>
      </w:r>
      <w:r w:rsidRPr="00941191">
        <w:rPr>
          <w:rFonts w:ascii="仿宋_GB2312" w:eastAsia="仿宋_GB2312" w:cs="仿宋_GB2312"/>
          <w:color w:val="C00000"/>
        </w:rPr>
        <w:t>.</w:t>
      </w:r>
      <w:r w:rsidRPr="00941191">
        <w:rPr>
          <w:rFonts w:ascii="仿宋_GB2312" w:eastAsia="仿宋_GB2312" w:hAnsi="宋体" w:cs="仿宋_GB2312"/>
          <w:color w:val="C00000"/>
        </w:rPr>
        <w:t>2</w:t>
      </w:r>
      <w:r w:rsidRPr="00941191">
        <w:rPr>
          <w:rFonts w:ascii="仿宋_GB2312" w:eastAsia="仿宋_GB2312" w:hAnsi="宋体" w:cs="仿宋_GB2312" w:hint="eastAsia"/>
          <w:color w:val="C00000"/>
        </w:rPr>
        <w:t>规范行政管理</w:t>
      </w:r>
    </w:p>
    <w:p w:rsidR="001B0DDE" w:rsidRPr="00941191" w:rsidRDefault="001B0DDE" w:rsidP="00112B43">
      <w:pPr>
        <w:ind w:leftChars="50" w:left="105" w:firstLineChars="150" w:firstLine="450"/>
        <w:rPr>
          <w:rFonts w:ascii="仿宋_GB2312" w:eastAsia="仿宋_GB2312" w:hAnsi="仿宋" w:cs="Times New Roman"/>
          <w:sz w:val="30"/>
          <w:szCs w:val="30"/>
        </w:rPr>
      </w:pPr>
      <w:r w:rsidRPr="00941191">
        <w:rPr>
          <w:rFonts w:ascii="仿宋_GB2312" w:eastAsia="仿宋_GB2312" w:hAnsi="仿宋" w:cs="仿宋_GB2312" w:hint="eastAsia"/>
          <w:sz w:val="30"/>
          <w:szCs w:val="30"/>
        </w:rPr>
        <w:t>全面贯彻党和国家的特殊职业教育方针，执行上级教育行政主管部门的工作部署，完成上级下达的教育、教学和其他各项任务，坚持依法办学、依法治教。根据实际情况制定学校长远发展规划和校长任期目标，从学校的办学方向、办学宗旨、办学目标、管理举措等各方面提出严密、细致、具体可行的要求，做到职责明确、制度完善。健全学校组织机构，确立学校的办学思想和办学特色，制定学校行政管理规范化要求，明确各类人员管理职责，规范行政管理。</w:t>
      </w:r>
      <w:r w:rsidRPr="00941191">
        <w:rPr>
          <w:rFonts w:ascii="仿宋_GB2312" w:eastAsia="仿宋_GB2312" w:hAnsi="仿宋" w:cs="Times New Roman"/>
          <w:sz w:val="30"/>
          <w:szCs w:val="30"/>
        </w:rPr>
        <w:br/>
      </w:r>
      <w:r w:rsidRPr="00941191">
        <w:rPr>
          <w:rFonts w:ascii="仿宋_GB2312" w:eastAsia="仿宋_GB2312" w:hAnsi="宋体" w:cs="仿宋_GB2312"/>
          <w:b/>
          <w:bCs/>
          <w:color w:val="C00000"/>
          <w:sz w:val="32"/>
          <w:szCs w:val="32"/>
        </w:rPr>
        <w:t>3.4.3</w:t>
      </w:r>
      <w:r w:rsidRPr="00941191">
        <w:rPr>
          <w:rFonts w:ascii="仿宋_GB2312" w:eastAsia="仿宋_GB2312" w:hAnsi="宋体" w:cs="仿宋_GB2312" w:hint="eastAsia"/>
          <w:b/>
          <w:bCs/>
          <w:color w:val="C00000"/>
          <w:sz w:val="32"/>
          <w:szCs w:val="32"/>
        </w:rPr>
        <w:t>规范教职工管理</w:t>
      </w:r>
      <w:r w:rsidRPr="00941191">
        <w:rPr>
          <w:rFonts w:ascii="仿宋_GB2312" w:eastAsia="仿宋_GB2312" w:hAnsi="仿宋" w:cs="Times New Roman"/>
          <w:sz w:val="30"/>
          <w:szCs w:val="30"/>
        </w:rPr>
        <w:br/>
      </w:r>
      <w:r w:rsidRPr="00941191">
        <w:rPr>
          <w:rFonts w:ascii="仿宋_GB2312" w:eastAsia="仿宋_GB2312" w:hAnsi="仿宋" w:cs="仿宋_GB2312" w:hint="eastAsia"/>
          <w:sz w:val="30"/>
          <w:szCs w:val="30"/>
        </w:rPr>
        <w:lastRenderedPageBreak/>
        <w:t>根据《教师法》及有关法律法规规定教师应享有的权利和履行的义务，教育所有教职员工自觉遵守国家法律、法规和职业道德，认真完成工作任务，遵守学校规章制度，维护学校的荣誉和利益，提高教师队伍整体素质，促进教师全面健康成长。</w:t>
      </w:r>
      <w:r w:rsidRPr="00941191">
        <w:rPr>
          <w:rFonts w:ascii="仿宋_GB2312" w:eastAsia="仿宋_GB2312" w:hAnsi="仿宋" w:cs="Times New Roman"/>
          <w:sz w:val="30"/>
          <w:szCs w:val="30"/>
        </w:rPr>
        <w:br/>
      </w:r>
      <w:r w:rsidRPr="00941191">
        <w:rPr>
          <w:rFonts w:ascii="仿宋_GB2312" w:eastAsia="仿宋_GB2312" w:cs="Times New Roman"/>
          <w:sz w:val="30"/>
          <w:szCs w:val="30"/>
        </w:rPr>
        <w:t>  </w:t>
      </w:r>
      <w:r w:rsidRPr="00941191">
        <w:rPr>
          <w:rFonts w:ascii="仿宋_GB2312" w:eastAsia="仿宋_GB2312" w:hAnsi="仿宋" w:cs="仿宋_GB2312" w:hint="eastAsia"/>
          <w:sz w:val="30"/>
          <w:szCs w:val="30"/>
        </w:rPr>
        <w:t>坚持以人为本，强化师德教育，</w:t>
      </w:r>
      <w:proofErr w:type="gramStart"/>
      <w:r w:rsidRPr="00941191">
        <w:rPr>
          <w:rFonts w:ascii="仿宋_GB2312" w:eastAsia="仿宋_GB2312" w:hAnsi="仿宋" w:cs="仿宋_GB2312" w:hint="eastAsia"/>
          <w:sz w:val="30"/>
          <w:szCs w:val="30"/>
        </w:rPr>
        <w:t>践行</w:t>
      </w:r>
      <w:proofErr w:type="gramEnd"/>
      <w:r w:rsidRPr="00941191">
        <w:rPr>
          <w:rFonts w:ascii="仿宋_GB2312" w:eastAsia="仿宋_GB2312" w:hAnsi="仿宋" w:cs="仿宋_GB2312" w:hint="eastAsia"/>
          <w:sz w:val="30"/>
          <w:szCs w:val="30"/>
        </w:rPr>
        <w:t>十八大会议和习近平总书记讲话重要思想，模范遵守《中小学教师职业道德规范》为人师表，教书育人，每学年进行一次师德考核并把考核结果纳入教师绩效考核</w:t>
      </w:r>
      <w:r w:rsidRPr="00941191">
        <w:rPr>
          <w:rFonts w:ascii="仿宋_GB2312" w:eastAsia="仿宋_GB2312" w:hAnsi="仿宋" w:cs="仿宋_GB2312"/>
          <w:sz w:val="30"/>
          <w:szCs w:val="30"/>
        </w:rPr>
        <w:t>;</w:t>
      </w:r>
      <w:r w:rsidRPr="00941191">
        <w:rPr>
          <w:rFonts w:ascii="仿宋_GB2312" w:eastAsia="仿宋_GB2312" w:hAnsi="仿宋" w:cs="仿宋_GB2312" w:hint="eastAsia"/>
          <w:sz w:val="30"/>
          <w:szCs w:val="30"/>
        </w:rPr>
        <w:t>建立健全教师继续教育各项规章制度，制定教师业务培训计划，引导教师参加在职学历进修，提高教师的业务能力和专业水平，优化教师队伍结构和知识结构。</w:t>
      </w:r>
    </w:p>
    <w:p w:rsidR="001B0DDE" w:rsidRPr="00941191" w:rsidRDefault="001B0DDE" w:rsidP="00366B92">
      <w:pPr>
        <w:pStyle w:val="2"/>
        <w:rPr>
          <w:rFonts w:ascii="仿宋_GB2312" w:eastAsia="仿宋_GB2312" w:cs="Times New Roman"/>
          <w:color w:val="C00000"/>
        </w:rPr>
      </w:pPr>
      <w:r w:rsidRPr="00941191">
        <w:rPr>
          <w:rFonts w:ascii="仿宋_GB2312" w:eastAsia="仿宋_GB2312" w:hAnsi="宋体" w:cs="仿宋_GB2312"/>
          <w:color w:val="C00000"/>
        </w:rPr>
        <w:t>3.4.4</w:t>
      </w:r>
      <w:r w:rsidRPr="00941191">
        <w:rPr>
          <w:rFonts w:ascii="仿宋_GB2312" w:eastAsia="仿宋_GB2312" w:hAnsi="宋体" w:cs="仿宋_GB2312" w:hint="eastAsia"/>
          <w:color w:val="C00000"/>
        </w:rPr>
        <w:t>规范学生管理</w:t>
      </w:r>
    </w:p>
    <w:p w:rsidR="001B0DDE" w:rsidRPr="00941191" w:rsidRDefault="001B0DDE" w:rsidP="00112B43">
      <w:pPr>
        <w:ind w:leftChars="50" w:left="105" w:firstLineChars="200" w:firstLine="600"/>
        <w:rPr>
          <w:rFonts w:ascii="仿宋_GB2312" w:eastAsia="仿宋_GB2312" w:hAnsi="仿宋" w:cs="Times New Roman"/>
          <w:sz w:val="30"/>
          <w:szCs w:val="30"/>
        </w:rPr>
      </w:pPr>
      <w:r w:rsidRPr="00941191">
        <w:rPr>
          <w:rFonts w:ascii="仿宋_GB2312" w:eastAsia="仿宋_GB2312" w:hAnsi="仿宋" w:cs="仿宋_GB2312" w:hint="eastAsia"/>
          <w:sz w:val="30"/>
          <w:szCs w:val="30"/>
        </w:rPr>
        <w:t>加强残疾学生的思想政治教育和道德品质教育、行为习惯养成教育，严格遵守《中小学生守则》、《中小学生日常行为规范》和学校的各项规章制度，教育学生后的自强、笃学精技，遵守公共秩序和学校纪律，讲究卫生，注意安全，爱护环境。</w:t>
      </w:r>
    </w:p>
    <w:p w:rsidR="001B0DDE" w:rsidRPr="00941191" w:rsidRDefault="001B0DDE" w:rsidP="00112B43">
      <w:pPr>
        <w:ind w:leftChars="50" w:left="105" w:firstLineChars="150" w:firstLine="450"/>
        <w:rPr>
          <w:rFonts w:ascii="仿宋_GB2312" w:eastAsia="仿宋_GB2312" w:hAnsi="仿宋" w:cs="Times New Roman"/>
          <w:sz w:val="30"/>
          <w:szCs w:val="30"/>
        </w:rPr>
      </w:pPr>
      <w:r w:rsidRPr="00941191">
        <w:rPr>
          <w:rFonts w:ascii="仿宋_GB2312" w:eastAsia="仿宋_GB2312" w:hAnsi="仿宋" w:cs="仿宋_GB2312" w:hint="eastAsia"/>
          <w:sz w:val="30"/>
          <w:szCs w:val="30"/>
        </w:rPr>
        <w:t>尊重残疾学生的成长规律和身心特点，帮助和教育学生明确学习目的，端正思想，勤奋上进，认真完成学习任务和学校的各项活动任务。落实“阳光体育”系列活动，有计划地组织学生参加班、团活动、充分发挥学生的组织能力和参与管理能力，展示和发展学生的特长。</w:t>
      </w:r>
      <w:r w:rsidRPr="00941191">
        <w:rPr>
          <w:rFonts w:ascii="仿宋_GB2312" w:eastAsia="仿宋_GB2312" w:hAnsi="仿宋" w:cs="Times New Roman"/>
          <w:sz w:val="30"/>
          <w:szCs w:val="30"/>
        </w:rPr>
        <w:br/>
      </w:r>
      <w:r w:rsidRPr="00941191">
        <w:rPr>
          <w:rFonts w:ascii="仿宋_GB2312" w:eastAsia="仿宋_GB2312" w:cs="Times New Roman"/>
          <w:sz w:val="30"/>
          <w:szCs w:val="30"/>
        </w:rPr>
        <w:t>  </w:t>
      </w:r>
      <w:r w:rsidRPr="00941191">
        <w:rPr>
          <w:rFonts w:ascii="仿宋_GB2312" w:eastAsia="仿宋_GB2312" w:hAnsi="仿宋" w:cs="仿宋_GB2312" w:hint="eastAsia"/>
          <w:sz w:val="30"/>
          <w:szCs w:val="30"/>
        </w:rPr>
        <w:t>尊重残疾学生的个体差异，实行分层教学和培</w:t>
      </w:r>
      <w:proofErr w:type="gramStart"/>
      <w:r w:rsidRPr="00941191">
        <w:rPr>
          <w:rFonts w:ascii="仿宋_GB2312" w:eastAsia="仿宋_GB2312" w:hAnsi="仿宋" w:cs="仿宋_GB2312" w:hint="eastAsia"/>
          <w:sz w:val="30"/>
          <w:szCs w:val="30"/>
        </w:rPr>
        <w:t>优辅差</w:t>
      </w:r>
      <w:proofErr w:type="gramEnd"/>
      <w:r w:rsidRPr="00941191">
        <w:rPr>
          <w:rFonts w:ascii="仿宋_GB2312" w:eastAsia="仿宋_GB2312" w:hAnsi="仿宋" w:cs="仿宋_GB2312" w:hint="eastAsia"/>
          <w:sz w:val="30"/>
          <w:szCs w:val="30"/>
        </w:rPr>
        <w:t>，激发学</w:t>
      </w:r>
      <w:r w:rsidRPr="00941191">
        <w:rPr>
          <w:rFonts w:ascii="仿宋_GB2312" w:eastAsia="仿宋_GB2312" w:hAnsi="仿宋" w:cs="仿宋_GB2312" w:hint="eastAsia"/>
          <w:sz w:val="30"/>
          <w:szCs w:val="30"/>
        </w:rPr>
        <w:lastRenderedPageBreak/>
        <w:t>生的学习兴趣，加强学法指导，提高学生的学习成绩</w:t>
      </w:r>
      <w:r w:rsidRPr="00941191">
        <w:rPr>
          <w:rFonts w:ascii="仿宋_GB2312" w:eastAsia="仿宋_GB2312" w:hAnsi="仿宋" w:cs="仿宋_GB2312"/>
          <w:sz w:val="30"/>
          <w:szCs w:val="30"/>
        </w:rPr>
        <w:t>;</w:t>
      </w:r>
      <w:r w:rsidRPr="00941191">
        <w:rPr>
          <w:rFonts w:ascii="仿宋_GB2312" w:eastAsia="仿宋_GB2312" w:hAnsi="仿宋" w:cs="仿宋_GB2312" w:hint="eastAsia"/>
          <w:sz w:val="30"/>
          <w:szCs w:val="30"/>
        </w:rPr>
        <w:t>对成绩优秀和特长突出的学生予以表彰和奖励；关爱残疾学生成长，严格执行、落实国家助学政策，关心、关爱家庭经济困难的残疾学生，助其顺利完成学业。</w:t>
      </w:r>
    </w:p>
    <w:p w:rsidR="001B0DDE" w:rsidRPr="00941191" w:rsidRDefault="001B0DDE" w:rsidP="00366B92">
      <w:pPr>
        <w:pStyle w:val="2"/>
        <w:rPr>
          <w:rFonts w:ascii="仿宋_GB2312" w:eastAsia="仿宋_GB2312" w:hAnsi="仿宋" w:cs="Times New Roman"/>
          <w:b w:val="0"/>
          <w:bCs w:val="0"/>
          <w:sz w:val="30"/>
          <w:szCs w:val="30"/>
        </w:rPr>
      </w:pPr>
      <w:r w:rsidRPr="00941191">
        <w:rPr>
          <w:rFonts w:ascii="仿宋_GB2312" w:eastAsia="仿宋_GB2312" w:hAnsi="宋体" w:cs="仿宋_GB2312"/>
          <w:b w:val="0"/>
          <w:bCs w:val="0"/>
          <w:color w:val="C00000"/>
        </w:rPr>
        <w:lastRenderedPageBreak/>
        <w:t>3.4.5</w:t>
      </w:r>
      <w:r w:rsidRPr="00941191">
        <w:rPr>
          <w:rFonts w:ascii="仿宋_GB2312" w:eastAsia="仿宋_GB2312" w:hAnsi="仿宋" w:cs="仿宋_GB2312" w:hint="eastAsia"/>
          <w:sz w:val="30"/>
          <w:szCs w:val="30"/>
        </w:rPr>
        <w:t>规范教学管理</w:t>
      </w:r>
      <w:r w:rsidRPr="00941191">
        <w:rPr>
          <w:rFonts w:ascii="仿宋_GB2312" w:eastAsia="仿宋_GB2312" w:hAnsi="仿宋" w:cs="Times New Roman"/>
          <w:sz w:val="30"/>
          <w:szCs w:val="30"/>
        </w:rPr>
        <w:br/>
      </w:r>
      <w:r w:rsidRPr="00941191">
        <w:rPr>
          <w:rFonts w:ascii="仿宋_GB2312" w:eastAsia="仿宋_GB2312" w:cs="Times New Roman"/>
          <w:sz w:val="30"/>
          <w:szCs w:val="30"/>
        </w:rPr>
        <w:t>  </w:t>
      </w:r>
      <w:r w:rsidRPr="00941191">
        <w:rPr>
          <w:rFonts w:ascii="仿宋_GB2312" w:eastAsia="仿宋_GB2312" w:hAnsi="仿宋" w:cs="仿宋_GB2312" w:hint="eastAsia"/>
          <w:b w:val="0"/>
          <w:bCs w:val="0"/>
          <w:sz w:val="30"/>
          <w:szCs w:val="30"/>
        </w:rPr>
        <w:t>严格执行国家课程标准和规范教师从教行为之要求，落实课程管理，开齐课程，开足课时；突出教学工作的中心地位，认真制订学校教学工作计划、教研组工作计划和各科教学计划，严格执行教学工作月报制度，确保教学活动的正常有序进行</w:t>
      </w:r>
      <w:r w:rsidRPr="00941191">
        <w:rPr>
          <w:rFonts w:ascii="仿宋_GB2312" w:eastAsia="仿宋_GB2312" w:hAnsi="仿宋" w:cs="仿宋_GB2312"/>
          <w:b w:val="0"/>
          <w:bCs w:val="0"/>
          <w:sz w:val="30"/>
          <w:szCs w:val="30"/>
        </w:rPr>
        <w:t>;</w:t>
      </w:r>
      <w:r w:rsidRPr="00941191">
        <w:rPr>
          <w:rFonts w:ascii="仿宋_GB2312" w:eastAsia="仿宋_GB2312" w:hAnsi="仿宋" w:cs="仿宋_GB2312" w:hint="eastAsia"/>
          <w:b w:val="0"/>
          <w:bCs w:val="0"/>
          <w:sz w:val="30"/>
          <w:szCs w:val="30"/>
        </w:rPr>
        <w:t>抓好集体备课、讲公开课、说课、评课环节，强化学生作业管理，严格控制作业量，提高作业效率和减轻学生负担，及时批改，准确掌握学生学习情况；使用现代远程教育设施设备，充分应用远程教育资源服务教学。</w:t>
      </w:r>
      <w:r w:rsidRPr="00941191">
        <w:rPr>
          <w:rFonts w:ascii="仿宋_GB2312" w:eastAsia="仿宋_GB2312" w:hAnsi="仿宋" w:cs="Times New Roman"/>
          <w:b w:val="0"/>
          <w:bCs w:val="0"/>
          <w:sz w:val="30"/>
          <w:szCs w:val="30"/>
        </w:rPr>
        <w:br/>
      </w:r>
      <w:r w:rsidRPr="00941191">
        <w:rPr>
          <w:rFonts w:ascii="仿宋_GB2312" w:eastAsia="仿宋_GB2312" w:hAnsi="仿宋" w:cs="仿宋_GB2312" w:hint="eastAsia"/>
          <w:b w:val="0"/>
          <w:bCs w:val="0"/>
          <w:sz w:val="30"/>
          <w:szCs w:val="30"/>
        </w:rPr>
        <w:t>确立“科研先导”的教改理念，兴教研教改之风，熟练掌握和准确使用成功的教学改革经验和模式，深化课堂教学改革</w:t>
      </w:r>
      <w:r w:rsidRPr="00941191">
        <w:rPr>
          <w:rFonts w:ascii="仿宋_GB2312" w:eastAsia="仿宋_GB2312" w:hAnsi="仿宋" w:cs="仿宋_GB2312"/>
          <w:b w:val="0"/>
          <w:bCs w:val="0"/>
          <w:sz w:val="30"/>
          <w:szCs w:val="30"/>
        </w:rPr>
        <w:t>;</w:t>
      </w:r>
      <w:r w:rsidRPr="00941191">
        <w:rPr>
          <w:rFonts w:ascii="仿宋_GB2312" w:eastAsia="仿宋_GB2312" w:hAnsi="仿宋" w:cs="仿宋_GB2312" w:hint="eastAsia"/>
          <w:b w:val="0"/>
          <w:bCs w:val="0"/>
          <w:sz w:val="30"/>
          <w:szCs w:val="30"/>
        </w:rPr>
        <w:t>建立健全校本</w:t>
      </w:r>
      <w:proofErr w:type="gramStart"/>
      <w:r w:rsidRPr="00941191">
        <w:rPr>
          <w:rFonts w:ascii="仿宋_GB2312" w:eastAsia="仿宋_GB2312" w:hAnsi="仿宋" w:cs="仿宋_GB2312" w:hint="eastAsia"/>
          <w:b w:val="0"/>
          <w:bCs w:val="0"/>
          <w:sz w:val="30"/>
          <w:szCs w:val="30"/>
        </w:rPr>
        <w:t>研</w:t>
      </w:r>
      <w:proofErr w:type="gramEnd"/>
      <w:r w:rsidRPr="00941191">
        <w:rPr>
          <w:rFonts w:ascii="仿宋_GB2312" w:eastAsia="仿宋_GB2312" w:hAnsi="仿宋" w:cs="仿宋_GB2312" w:hint="eastAsia"/>
          <w:b w:val="0"/>
          <w:bCs w:val="0"/>
          <w:sz w:val="30"/>
          <w:szCs w:val="30"/>
        </w:rPr>
        <w:t>训制度，按学科设立教研组，组织教师积极参与教学改革和教育科研，培养骨干学科带头人，加强研究课题的申报、立项和实验管理，推动教学改革和</w:t>
      </w:r>
      <w:proofErr w:type="gramStart"/>
      <w:r w:rsidRPr="00941191">
        <w:rPr>
          <w:rFonts w:ascii="仿宋_GB2312" w:eastAsia="仿宋_GB2312" w:hAnsi="仿宋" w:cs="仿宋_GB2312" w:hint="eastAsia"/>
          <w:b w:val="0"/>
          <w:bCs w:val="0"/>
          <w:sz w:val="30"/>
          <w:szCs w:val="30"/>
        </w:rPr>
        <w:t>研训</w:t>
      </w:r>
      <w:proofErr w:type="gramEnd"/>
      <w:r w:rsidRPr="00941191">
        <w:rPr>
          <w:rFonts w:ascii="仿宋_GB2312" w:eastAsia="仿宋_GB2312" w:hAnsi="仿宋" w:cs="仿宋_GB2312" w:hint="eastAsia"/>
          <w:b w:val="0"/>
          <w:bCs w:val="0"/>
          <w:sz w:val="30"/>
          <w:szCs w:val="30"/>
        </w:rPr>
        <w:t>协作，完善研究成果的评定转化，加强交流与合作，注重对教研教改成果的总结和推广应用。</w:t>
      </w:r>
      <w:r w:rsidRPr="00941191">
        <w:rPr>
          <w:rFonts w:ascii="仿宋_GB2312" w:eastAsia="仿宋_GB2312" w:hAnsi="仿宋" w:cs="仿宋_GB2312"/>
          <w:b w:val="0"/>
          <w:bCs w:val="0"/>
          <w:sz w:val="30"/>
          <w:szCs w:val="30"/>
        </w:rPr>
        <w:t>2016</w:t>
      </w:r>
      <w:r w:rsidRPr="00941191">
        <w:rPr>
          <w:rFonts w:ascii="仿宋_GB2312" w:eastAsia="仿宋_GB2312" w:hAnsi="仿宋" w:cs="仿宋_GB2312" w:hint="eastAsia"/>
          <w:b w:val="0"/>
          <w:bCs w:val="0"/>
          <w:sz w:val="30"/>
          <w:szCs w:val="30"/>
        </w:rPr>
        <w:t>年，我校有两个省级课题获一等奖。</w:t>
      </w:r>
    </w:p>
    <w:p w:rsidR="001B0DDE" w:rsidRPr="00941191" w:rsidRDefault="001B0DDE" w:rsidP="00366B92">
      <w:pPr>
        <w:pStyle w:val="2"/>
        <w:rPr>
          <w:rFonts w:ascii="仿宋_GB2312" w:eastAsia="仿宋_GB2312" w:hAnsi="仿宋" w:cs="Times New Roman"/>
          <w:b w:val="0"/>
          <w:bCs w:val="0"/>
          <w:sz w:val="30"/>
          <w:szCs w:val="30"/>
        </w:rPr>
      </w:pPr>
      <w:r w:rsidRPr="00941191">
        <w:rPr>
          <w:rFonts w:ascii="仿宋_GB2312" w:eastAsia="仿宋_GB2312" w:hAnsi="宋体" w:cs="仿宋_GB2312"/>
          <w:color w:val="C00000"/>
        </w:rPr>
        <w:lastRenderedPageBreak/>
        <w:t>3.4.6</w:t>
      </w:r>
      <w:r w:rsidRPr="00941191">
        <w:rPr>
          <w:rFonts w:ascii="仿宋_GB2312" w:eastAsia="仿宋_GB2312" w:hAnsi="仿宋" w:cs="仿宋_GB2312" w:hint="eastAsia"/>
          <w:sz w:val="30"/>
          <w:szCs w:val="30"/>
        </w:rPr>
        <w:t>规范安全管理</w:t>
      </w:r>
      <w:r w:rsidRPr="00941191">
        <w:rPr>
          <w:rFonts w:ascii="仿宋_GB2312" w:eastAsia="仿宋_GB2312" w:hAnsi="仿宋" w:cs="Times New Roman"/>
          <w:sz w:val="30"/>
          <w:szCs w:val="30"/>
        </w:rPr>
        <w:br/>
      </w:r>
      <w:r w:rsidRPr="00941191">
        <w:rPr>
          <w:rFonts w:ascii="仿宋_GB2312" w:eastAsia="仿宋_GB2312" w:cs="Times New Roman"/>
          <w:sz w:val="30"/>
          <w:szCs w:val="30"/>
        </w:rPr>
        <w:t>  </w:t>
      </w:r>
      <w:r w:rsidRPr="00941191">
        <w:rPr>
          <w:rFonts w:ascii="仿宋_GB2312" w:eastAsia="仿宋_GB2312" w:hAnsi="仿宋" w:cs="仿宋_GB2312" w:hint="eastAsia"/>
          <w:b w:val="0"/>
          <w:bCs w:val="0"/>
          <w:sz w:val="30"/>
          <w:szCs w:val="30"/>
        </w:rPr>
        <w:t>成立学校安全管理机构，明确各类人员管理职责，健全各种安全工作管理制度，</w:t>
      </w:r>
      <w:proofErr w:type="gramStart"/>
      <w:r w:rsidRPr="00941191">
        <w:rPr>
          <w:rFonts w:ascii="仿宋_GB2312" w:eastAsia="仿宋_GB2312" w:hAnsi="仿宋" w:cs="仿宋_GB2312" w:hint="eastAsia"/>
          <w:b w:val="0"/>
          <w:bCs w:val="0"/>
          <w:sz w:val="30"/>
          <w:szCs w:val="30"/>
        </w:rPr>
        <w:t>签定</w:t>
      </w:r>
      <w:proofErr w:type="gramEnd"/>
      <w:r w:rsidRPr="00941191">
        <w:rPr>
          <w:rFonts w:ascii="仿宋_GB2312" w:eastAsia="仿宋_GB2312" w:hAnsi="仿宋" w:cs="仿宋_GB2312" w:hint="eastAsia"/>
          <w:b w:val="0"/>
          <w:bCs w:val="0"/>
          <w:sz w:val="30"/>
          <w:szCs w:val="30"/>
        </w:rPr>
        <w:t>各类人员安全责任书；定期开展安全知识讲座，抓好师生安全知识和安全防范自救技能的教育，开展安全应急预案演练、强化师生交通安全、消防安全和大型活动安全管理；进行安全隐患排查和校园周边环境治理，消除校内外的各种安全隐患，杜绝由于学校管理不善造成的师生伤亡事故；认真做好师生矛盾排查调处和危险物品收缴；加强对学校食品卫生工作的管理，杜绝食物中毒事件发生；切实加强安全保卫工作，增强防火、防盗、防电、防毒、防流行性传染病、防溺水、防交通事故、防地质灾害、防打架斗殴等安全事故的发生，确保学校安全和无事故发生，争创“平安校园”。本年度，开展了</w:t>
      </w:r>
      <w:r w:rsidRPr="00941191">
        <w:rPr>
          <w:rFonts w:ascii="仿宋_GB2312" w:eastAsia="仿宋_GB2312" w:hAnsi="仿宋" w:cs="仿宋_GB2312"/>
          <w:b w:val="0"/>
          <w:bCs w:val="0"/>
          <w:sz w:val="30"/>
          <w:szCs w:val="30"/>
        </w:rPr>
        <w:t>1</w:t>
      </w:r>
      <w:r w:rsidRPr="00941191">
        <w:rPr>
          <w:rFonts w:ascii="仿宋_GB2312" w:eastAsia="仿宋_GB2312" w:hAnsi="仿宋" w:cs="仿宋_GB2312" w:hint="eastAsia"/>
          <w:b w:val="0"/>
          <w:bCs w:val="0"/>
          <w:sz w:val="30"/>
          <w:szCs w:val="30"/>
        </w:rPr>
        <w:t>次法制宣传月，</w:t>
      </w:r>
      <w:r w:rsidRPr="00941191">
        <w:rPr>
          <w:rFonts w:ascii="仿宋_GB2312" w:eastAsia="仿宋_GB2312" w:hAnsi="仿宋" w:cs="仿宋_GB2312"/>
          <w:b w:val="0"/>
          <w:bCs w:val="0"/>
          <w:sz w:val="30"/>
          <w:szCs w:val="30"/>
        </w:rPr>
        <w:t>1</w:t>
      </w:r>
      <w:r w:rsidRPr="00941191">
        <w:rPr>
          <w:rFonts w:ascii="仿宋_GB2312" w:eastAsia="仿宋_GB2312" w:hAnsi="仿宋" w:cs="仿宋_GB2312" w:hint="eastAsia"/>
          <w:b w:val="0"/>
          <w:bCs w:val="0"/>
          <w:sz w:val="30"/>
          <w:szCs w:val="30"/>
        </w:rPr>
        <w:t>次涉水安全月，</w:t>
      </w:r>
      <w:r w:rsidRPr="00941191">
        <w:rPr>
          <w:rFonts w:ascii="仿宋_GB2312" w:eastAsia="仿宋_GB2312" w:hAnsi="仿宋" w:cs="仿宋_GB2312"/>
          <w:b w:val="0"/>
          <w:bCs w:val="0"/>
          <w:sz w:val="30"/>
          <w:szCs w:val="30"/>
        </w:rPr>
        <w:t>2</w:t>
      </w:r>
      <w:r w:rsidRPr="00941191">
        <w:rPr>
          <w:rFonts w:ascii="仿宋_GB2312" w:eastAsia="仿宋_GB2312" w:hAnsi="仿宋" w:cs="仿宋_GB2312" w:hint="eastAsia"/>
          <w:b w:val="0"/>
          <w:bCs w:val="0"/>
          <w:sz w:val="30"/>
          <w:szCs w:val="30"/>
        </w:rPr>
        <w:t>次消防安全周，</w:t>
      </w:r>
      <w:r w:rsidRPr="00941191">
        <w:rPr>
          <w:rFonts w:ascii="仿宋_GB2312" w:eastAsia="仿宋_GB2312" w:hAnsi="仿宋" w:cs="仿宋_GB2312"/>
          <w:b w:val="0"/>
          <w:bCs w:val="0"/>
          <w:sz w:val="30"/>
          <w:szCs w:val="30"/>
        </w:rPr>
        <w:t>4</w:t>
      </w:r>
      <w:r w:rsidRPr="00941191">
        <w:rPr>
          <w:rFonts w:ascii="仿宋_GB2312" w:eastAsia="仿宋_GB2312" w:hAnsi="仿宋" w:cs="仿宋_GB2312" w:hint="eastAsia"/>
          <w:b w:val="0"/>
          <w:bCs w:val="0"/>
          <w:sz w:val="30"/>
          <w:szCs w:val="30"/>
        </w:rPr>
        <w:t>次消防知识讲座，</w:t>
      </w:r>
      <w:r w:rsidRPr="00941191">
        <w:rPr>
          <w:rFonts w:ascii="仿宋_GB2312" w:eastAsia="仿宋_GB2312" w:hAnsi="仿宋" w:cs="仿宋_GB2312"/>
          <w:b w:val="0"/>
          <w:bCs w:val="0"/>
          <w:sz w:val="30"/>
          <w:szCs w:val="30"/>
        </w:rPr>
        <w:t>3</w:t>
      </w:r>
      <w:r w:rsidRPr="00941191">
        <w:rPr>
          <w:rFonts w:ascii="仿宋_GB2312" w:eastAsia="仿宋_GB2312" w:hAnsi="仿宋" w:cs="仿宋_GB2312" w:hint="eastAsia"/>
          <w:b w:val="0"/>
          <w:bCs w:val="0"/>
          <w:sz w:val="30"/>
          <w:szCs w:val="30"/>
        </w:rPr>
        <w:t>次消防器材使用培训，</w:t>
      </w:r>
      <w:r w:rsidRPr="00941191">
        <w:rPr>
          <w:rFonts w:ascii="仿宋_GB2312" w:eastAsia="仿宋_GB2312" w:hAnsi="仿宋" w:cs="仿宋_GB2312"/>
          <w:b w:val="0"/>
          <w:bCs w:val="0"/>
          <w:sz w:val="30"/>
          <w:szCs w:val="30"/>
        </w:rPr>
        <w:t>2</w:t>
      </w:r>
      <w:r w:rsidRPr="00941191">
        <w:rPr>
          <w:rFonts w:ascii="仿宋_GB2312" w:eastAsia="仿宋_GB2312" w:hAnsi="仿宋" w:cs="仿宋_GB2312" w:hint="eastAsia"/>
          <w:b w:val="0"/>
          <w:bCs w:val="0"/>
          <w:sz w:val="30"/>
          <w:szCs w:val="30"/>
        </w:rPr>
        <w:t>次消防逃生演习及相关的用电、交通、心理健康、网络防骗、电梯安全、危险物品清查等活动。效果明显，未发生重大安全事故。</w:t>
      </w:r>
      <w:r w:rsidRPr="00941191">
        <w:rPr>
          <w:rFonts w:ascii="仿宋_GB2312" w:eastAsia="仿宋_GB2312" w:hAnsi="仿宋" w:cs="Times New Roman"/>
          <w:b w:val="0"/>
          <w:bCs w:val="0"/>
          <w:sz w:val="30"/>
          <w:szCs w:val="30"/>
        </w:rPr>
        <w:br/>
      </w:r>
      <w:r w:rsidRPr="00941191">
        <w:rPr>
          <w:rFonts w:ascii="仿宋_GB2312" w:eastAsia="仿宋_GB2312" w:hAnsi="宋体" w:cs="仿宋_GB2312"/>
          <w:color w:val="C00000"/>
        </w:rPr>
        <w:t>3.4.7</w:t>
      </w:r>
      <w:r w:rsidRPr="00941191">
        <w:rPr>
          <w:rFonts w:ascii="仿宋_GB2312" w:eastAsia="仿宋_GB2312" w:hAnsi="宋体" w:cs="仿宋_GB2312" w:hint="eastAsia"/>
          <w:color w:val="C00000"/>
        </w:rPr>
        <w:t>规范后勤管理</w:t>
      </w:r>
      <w:r w:rsidRPr="00941191">
        <w:rPr>
          <w:rFonts w:ascii="仿宋_GB2312" w:eastAsia="仿宋_GB2312" w:hAnsi="仿宋" w:cs="Times New Roman"/>
          <w:b w:val="0"/>
          <w:bCs w:val="0"/>
          <w:sz w:val="30"/>
          <w:szCs w:val="30"/>
        </w:rPr>
        <w:br/>
      </w:r>
      <w:r w:rsidRPr="00941191">
        <w:rPr>
          <w:rFonts w:ascii="仿宋_GB2312" w:eastAsia="仿宋_GB2312" w:hAnsi="方正楷体简体" w:cs="Times New Roman"/>
          <w:b w:val="0"/>
          <w:bCs w:val="0"/>
          <w:kern w:val="0"/>
          <w:sz w:val="30"/>
          <w:szCs w:val="30"/>
        </w:rPr>
        <w:t>  </w:t>
      </w:r>
      <w:r w:rsidRPr="00941191">
        <w:rPr>
          <w:rFonts w:ascii="仿宋_GB2312" w:eastAsia="仿宋_GB2312" w:hAnsi="方正楷体简体" w:cs="仿宋_GB2312" w:hint="eastAsia"/>
          <w:b w:val="0"/>
          <w:bCs w:val="0"/>
          <w:kern w:val="0"/>
          <w:sz w:val="30"/>
          <w:szCs w:val="30"/>
        </w:rPr>
        <w:t>明确后勤岗位职责，落实分层负责、分类包干、责任到人的管理制度，坚持服务育人宗旨，强化责任意识和服务意识，提高后勤服务质量；合理使用经费，努力改善办学条件，健全校舍校</w:t>
      </w:r>
      <w:proofErr w:type="gramStart"/>
      <w:r w:rsidRPr="00941191">
        <w:rPr>
          <w:rFonts w:ascii="仿宋_GB2312" w:eastAsia="仿宋_GB2312" w:hAnsi="方正楷体简体" w:cs="仿宋_GB2312" w:hint="eastAsia"/>
          <w:b w:val="0"/>
          <w:bCs w:val="0"/>
          <w:kern w:val="0"/>
          <w:sz w:val="30"/>
          <w:szCs w:val="30"/>
        </w:rPr>
        <w:t>产管理</w:t>
      </w:r>
      <w:proofErr w:type="gramEnd"/>
      <w:r w:rsidRPr="00941191">
        <w:rPr>
          <w:rFonts w:ascii="仿宋_GB2312" w:eastAsia="仿宋_GB2312" w:hAnsi="方正楷体简体" w:cs="仿宋_GB2312" w:hint="eastAsia"/>
          <w:b w:val="0"/>
          <w:bCs w:val="0"/>
          <w:kern w:val="0"/>
          <w:sz w:val="30"/>
          <w:szCs w:val="30"/>
        </w:rPr>
        <w:t>制度，统筹规划校园，搞好美化、绿化、净化和环境卫生工作；加强学校勤工俭学项目、基地、校办产业的建设和管理。</w:t>
      </w:r>
      <w:r w:rsidRPr="00941191">
        <w:rPr>
          <w:rFonts w:ascii="仿宋_GB2312" w:eastAsia="仿宋_GB2312" w:hAnsi="方正楷体简体" w:cs="仿宋_GB2312" w:hint="eastAsia"/>
          <w:b w:val="0"/>
          <w:bCs w:val="0"/>
          <w:kern w:val="0"/>
          <w:sz w:val="30"/>
          <w:szCs w:val="30"/>
        </w:rPr>
        <w:lastRenderedPageBreak/>
        <w:t>建立健全各项财务制度，执行财务支出“一支笔”审批制度、“大额支出报批制”、“财务收支两条线管理制度”和中小学财务收支公开制等；合理控制财务支出，做到量入为出，落实保安全、保运转、保发展的基本目标，促进资金的规范使用和有序流动；建立和完善中小学校舍维修改造、公用经费保障、贫困生救助等管理办法，保证义务教育经费保障机制的顺利实施。根据《中华人民共和国教育法》《中华人民共和国职业教育法》等规定，按照规范管理的相关要求，在充分征求广大师生意见建议的基础上，完善工作机制，建立制约机制。结合学校实际立规矩、定制度，建立适应中等特殊职业教育的制度体系，强化制度执行力和刚性约束。编印党群系统制度汇编、行政管理制度汇编、教学管理制度汇编、学生管理制度汇编、岗位职责汇编。</w:t>
      </w:r>
    </w:p>
    <w:p w:rsidR="001B0DDE" w:rsidRPr="00941191" w:rsidRDefault="001B0DDE" w:rsidP="00012444">
      <w:pPr>
        <w:pStyle w:val="2"/>
        <w:rPr>
          <w:rFonts w:ascii="仿宋_GB2312" w:eastAsia="仿宋_GB2312" w:cs="Times New Roman"/>
          <w:color w:val="C00000"/>
        </w:rPr>
      </w:pPr>
      <w:r w:rsidRPr="00941191">
        <w:rPr>
          <w:rFonts w:ascii="仿宋_GB2312" w:eastAsia="仿宋_GB2312" w:hAnsi="宋体" w:cs="仿宋_GB2312"/>
          <w:color w:val="C00000"/>
        </w:rPr>
        <w:t>3.5</w:t>
      </w:r>
      <w:r w:rsidRPr="00941191">
        <w:rPr>
          <w:rFonts w:ascii="仿宋_GB2312" w:eastAsia="仿宋_GB2312" w:hAnsi="宋体" w:cs="仿宋_GB2312" w:hint="eastAsia"/>
          <w:color w:val="C00000"/>
        </w:rPr>
        <w:t>德育工作情况</w:t>
      </w:r>
    </w:p>
    <w:p w:rsidR="001B0DDE" w:rsidRPr="00941191" w:rsidRDefault="001B0DDE" w:rsidP="00724E2D">
      <w:pPr>
        <w:pStyle w:val="2"/>
        <w:rPr>
          <w:rFonts w:ascii="仿宋_GB2312" w:eastAsia="仿宋_GB2312" w:cs="Times New Roman"/>
          <w:color w:val="C00000"/>
        </w:rPr>
      </w:pPr>
      <w:r w:rsidRPr="00941191">
        <w:rPr>
          <w:rFonts w:ascii="仿宋_GB2312" w:eastAsia="仿宋_GB2312" w:hAnsi="宋体" w:cs="仿宋_GB2312"/>
          <w:color w:val="C00000"/>
        </w:rPr>
        <w:t>3.5.1</w:t>
      </w:r>
      <w:r w:rsidRPr="00941191">
        <w:rPr>
          <w:rFonts w:ascii="仿宋_GB2312" w:eastAsia="仿宋_GB2312" w:hAnsi="宋体" w:cs="仿宋_GB2312" w:hint="eastAsia"/>
          <w:color w:val="C00000"/>
        </w:rPr>
        <w:t>德育实施情况</w:t>
      </w:r>
    </w:p>
    <w:p w:rsidR="001B0DDE" w:rsidRPr="00941191" w:rsidRDefault="001B0DDE" w:rsidP="00112B43">
      <w:pPr>
        <w:widowControl/>
        <w:spacing w:line="600" w:lineRule="exact"/>
        <w:ind w:firstLineChars="200" w:firstLine="600"/>
        <w:rPr>
          <w:rFonts w:ascii="仿宋_GB2312" w:eastAsia="仿宋_GB2312" w:hAnsi="方正楷体简体" w:cs="Times New Roman"/>
          <w:kern w:val="0"/>
          <w:sz w:val="30"/>
          <w:szCs w:val="30"/>
        </w:rPr>
      </w:pPr>
      <w:r w:rsidRPr="00941191">
        <w:rPr>
          <w:rFonts w:ascii="仿宋_GB2312" w:eastAsia="仿宋_GB2312" w:hAnsi="方正楷体简体" w:cs="仿宋_GB2312" w:hint="eastAsia"/>
          <w:kern w:val="0"/>
          <w:sz w:val="30"/>
          <w:szCs w:val="30"/>
        </w:rPr>
        <w:t>通过开展专项活动，培养学生的良好品德。通过开展“学雷锋活动月”、“十大文明标兵评选”、“《拥抱阳光·远离抱怨》心理宣讲”、“残疾人士励志报告会”、“关爱身边困难学生爱心募捐”、“社团志愿者感恩回馈社会”等活动，在学生中</w:t>
      </w:r>
      <w:proofErr w:type="gramStart"/>
      <w:r w:rsidRPr="00941191">
        <w:rPr>
          <w:rFonts w:ascii="仿宋_GB2312" w:eastAsia="仿宋_GB2312" w:hAnsi="方正楷体简体" w:cs="仿宋_GB2312" w:hint="eastAsia"/>
          <w:kern w:val="0"/>
          <w:sz w:val="30"/>
          <w:szCs w:val="30"/>
        </w:rPr>
        <w:t>传达正</w:t>
      </w:r>
      <w:proofErr w:type="gramEnd"/>
      <w:r w:rsidRPr="00941191">
        <w:rPr>
          <w:rFonts w:ascii="仿宋_GB2312" w:eastAsia="仿宋_GB2312" w:hAnsi="方正楷体简体" w:cs="仿宋_GB2312" w:hint="eastAsia"/>
          <w:kern w:val="0"/>
          <w:sz w:val="30"/>
          <w:szCs w:val="30"/>
        </w:rPr>
        <w:t>能量，有效的促进学生良好品德的培养。</w:t>
      </w:r>
    </w:p>
    <w:p w:rsidR="001B0DDE" w:rsidRPr="00941191" w:rsidRDefault="001B0DDE" w:rsidP="00112B43">
      <w:pPr>
        <w:widowControl/>
        <w:spacing w:line="600" w:lineRule="exact"/>
        <w:ind w:firstLineChars="200" w:firstLine="600"/>
        <w:rPr>
          <w:rFonts w:ascii="仿宋_GB2312" w:eastAsia="仿宋_GB2312" w:hAnsi="方正楷体简体" w:cs="Times New Roman"/>
          <w:kern w:val="0"/>
          <w:sz w:val="30"/>
          <w:szCs w:val="30"/>
        </w:rPr>
      </w:pPr>
      <w:r w:rsidRPr="00941191">
        <w:rPr>
          <w:rFonts w:ascii="仿宋_GB2312" w:eastAsia="仿宋_GB2312" w:hAnsi="方正楷体简体" w:cs="仿宋_GB2312" w:hint="eastAsia"/>
          <w:kern w:val="0"/>
          <w:sz w:val="30"/>
          <w:szCs w:val="30"/>
        </w:rPr>
        <w:t>开展社会主义核心价值观教育。以学校创建文明标兵单位为契机，在广大学生中开展社会主义核心价值观教育，通过专题讲</w:t>
      </w:r>
      <w:r w:rsidRPr="00941191">
        <w:rPr>
          <w:rFonts w:ascii="仿宋_GB2312" w:eastAsia="仿宋_GB2312" w:hAnsi="方正楷体简体" w:cs="仿宋_GB2312" w:hint="eastAsia"/>
          <w:kern w:val="0"/>
          <w:sz w:val="30"/>
          <w:szCs w:val="30"/>
        </w:rPr>
        <w:lastRenderedPageBreak/>
        <w:t>座、主题班会、班级板报、主题征文等形式，积极有效的开展社会主义核心价值观教育，让培育和</w:t>
      </w:r>
      <w:proofErr w:type="gramStart"/>
      <w:r w:rsidRPr="00941191">
        <w:rPr>
          <w:rFonts w:ascii="仿宋_GB2312" w:eastAsia="仿宋_GB2312" w:hAnsi="方正楷体简体" w:cs="仿宋_GB2312" w:hint="eastAsia"/>
          <w:kern w:val="0"/>
          <w:sz w:val="30"/>
          <w:szCs w:val="30"/>
        </w:rPr>
        <w:t>践行</w:t>
      </w:r>
      <w:proofErr w:type="gramEnd"/>
      <w:r w:rsidRPr="00941191">
        <w:rPr>
          <w:rFonts w:ascii="仿宋_GB2312" w:eastAsia="仿宋_GB2312" w:hAnsi="方正楷体简体" w:cs="仿宋_GB2312" w:hint="eastAsia"/>
          <w:kern w:val="0"/>
          <w:sz w:val="30"/>
          <w:szCs w:val="30"/>
        </w:rPr>
        <w:t>社会主义核心价值观的理</w:t>
      </w:r>
    </w:p>
    <w:p w:rsidR="001B0DDE" w:rsidRPr="00941191" w:rsidRDefault="001B0DDE" w:rsidP="00112B43">
      <w:pPr>
        <w:widowControl/>
        <w:spacing w:line="600" w:lineRule="exact"/>
        <w:ind w:firstLineChars="200" w:firstLine="600"/>
        <w:rPr>
          <w:rFonts w:ascii="仿宋_GB2312" w:eastAsia="仿宋_GB2312" w:hAnsi="方正楷体简体" w:cs="Times New Roman"/>
          <w:kern w:val="0"/>
          <w:sz w:val="30"/>
          <w:szCs w:val="30"/>
        </w:rPr>
      </w:pPr>
      <w:r w:rsidRPr="00941191">
        <w:rPr>
          <w:rFonts w:ascii="仿宋_GB2312" w:eastAsia="仿宋_GB2312" w:hAnsi="方正楷体简体" w:cs="仿宋_GB2312" w:hint="eastAsia"/>
          <w:kern w:val="0"/>
          <w:sz w:val="30"/>
          <w:szCs w:val="30"/>
        </w:rPr>
        <w:t>念深入人心。</w:t>
      </w:r>
    </w:p>
    <w:p w:rsidR="001B0DDE" w:rsidRPr="00941191" w:rsidRDefault="001B0DDE" w:rsidP="00112B43">
      <w:pPr>
        <w:widowControl/>
        <w:spacing w:line="600" w:lineRule="exact"/>
        <w:ind w:firstLineChars="200" w:firstLine="600"/>
        <w:rPr>
          <w:rFonts w:ascii="仿宋_GB2312" w:eastAsia="仿宋_GB2312" w:hAnsi="方正楷体简体" w:cs="Times New Roman"/>
          <w:kern w:val="0"/>
          <w:sz w:val="30"/>
          <w:szCs w:val="30"/>
        </w:rPr>
      </w:pPr>
      <w:r w:rsidRPr="00941191">
        <w:rPr>
          <w:rFonts w:ascii="仿宋_GB2312" w:eastAsia="仿宋_GB2312" w:hAnsi="方正楷体简体" w:cs="仿宋_GB2312" w:hint="eastAsia"/>
          <w:kern w:val="0"/>
          <w:sz w:val="30"/>
          <w:szCs w:val="30"/>
        </w:rPr>
        <w:t>建立德育评价体系。根据长沙市中职学生的培养目标，学校制定了学生德育评价体系，将学生德育纳入到学生的综合考核。</w:t>
      </w:r>
    </w:p>
    <w:p w:rsidR="001B0DDE" w:rsidRPr="00941191" w:rsidRDefault="001B0DDE" w:rsidP="00112B43">
      <w:pPr>
        <w:widowControl/>
        <w:spacing w:line="600" w:lineRule="exact"/>
        <w:ind w:firstLineChars="200" w:firstLine="600"/>
        <w:rPr>
          <w:rFonts w:ascii="仿宋_GB2312" w:eastAsia="仿宋_GB2312" w:hAnsi="方正楷体简体" w:cs="Times New Roman"/>
          <w:kern w:val="0"/>
          <w:sz w:val="30"/>
          <w:szCs w:val="30"/>
        </w:rPr>
      </w:pPr>
      <w:r w:rsidRPr="00941191">
        <w:rPr>
          <w:rFonts w:ascii="仿宋_GB2312" w:eastAsia="仿宋_GB2312" w:hAnsi="方正楷体简体" w:cs="仿宋_GB2312" w:hint="eastAsia"/>
          <w:kern w:val="0"/>
          <w:sz w:val="30"/>
          <w:szCs w:val="30"/>
        </w:rPr>
        <w:t>德育工作常态化。通过入学教育、军训、制度宣讲、升旗仪式、国旗下讲话、文明行为主题班会、感恩教育班会、不文明行为常规检查、黑板报等常规活动，对学生进行德育教育。本年度共开展专题教育</w:t>
      </w:r>
      <w:r w:rsidRPr="00941191">
        <w:rPr>
          <w:rFonts w:ascii="仿宋_GB2312" w:eastAsia="仿宋_GB2312" w:hAnsi="方正楷体简体" w:cs="仿宋_GB2312"/>
          <w:kern w:val="0"/>
          <w:sz w:val="30"/>
          <w:szCs w:val="30"/>
        </w:rPr>
        <w:t>20</w:t>
      </w:r>
      <w:r w:rsidRPr="00941191">
        <w:rPr>
          <w:rFonts w:ascii="仿宋_GB2312" w:eastAsia="仿宋_GB2312" w:hAnsi="方正楷体简体" w:cs="仿宋_GB2312" w:hint="eastAsia"/>
          <w:kern w:val="0"/>
          <w:sz w:val="30"/>
          <w:szCs w:val="30"/>
        </w:rPr>
        <w:t>余堂次、主题班会</w:t>
      </w:r>
      <w:r w:rsidRPr="00941191">
        <w:rPr>
          <w:rFonts w:ascii="仿宋_GB2312" w:eastAsia="仿宋_GB2312" w:hAnsi="方正楷体简体" w:cs="仿宋_GB2312"/>
          <w:kern w:val="0"/>
          <w:sz w:val="30"/>
          <w:szCs w:val="30"/>
        </w:rPr>
        <w:t>1600</w:t>
      </w:r>
      <w:r w:rsidRPr="00941191">
        <w:rPr>
          <w:rFonts w:ascii="仿宋_GB2312" w:eastAsia="仿宋_GB2312" w:hAnsi="方正楷体简体" w:cs="仿宋_GB2312" w:hint="eastAsia"/>
          <w:kern w:val="0"/>
          <w:sz w:val="30"/>
          <w:szCs w:val="30"/>
        </w:rPr>
        <w:t>余次、板报</w:t>
      </w:r>
      <w:r w:rsidRPr="00941191">
        <w:rPr>
          <w:rFonts w:ascii="仿宋_GB2312" w:eastAsia="仿宋_GB2312" w:hAnsi="方正楷体简体" w:cs="仿宋_GB2312"/>
          <w:kern w:val="0"/>
          <w:sz w:val="30"/>
          <w:szCs w:val="30"/>
        </w:rPr>
        <w:t>180</w:t>
      </w:r>
      <w:r w:rsidRPr="00941191">
        <w:rPr>
          <w:rFonts w:ascii="仿宋_GB2312" w:eastAsia="仿宋_GB2312" w:hAnsi="方正楷体简体" w:cs="仿宋_GB2312" w:hint="eastAsia"/>
          <w:kern w:val="0"/>
          <w:sz w:val="30"/>
          <w:szCs w:val="30"/>
        </w:rPr>
        <w:t>余次，内容涉及心理健康、思想品德、行为修养、文明礼仪等涵盖学生全面成长的各个方面。</w:t>
      </w:r>
    </w:p>
    <w:p w:rsidR="001B0DDE" w:rsidRPr="00941191" w:rsidRDefault="001B0DDE" w:rsidP="00112B43">
      <w:pPr>
        <w:widowControl/>
        <w:spacing w:line="600" w:lineRule="exact"/>
        <w:ind w:firstLineChars="200" w:firstLine="600"/>
        <w:rPr>
          <w:rFonts w:ascii="仿宋_GB2312" w:eastAsia="仿宋_GB2312" w:hAnsi="方正楷体简体" w:cs="Times New Roman"/>
          <w:kern w:val="0"/>
          <w:sz w:val="30"/>
          <w:szCs w:val="30"/>
        </w:rPr>
      </w:pPr>
      <w:r w:rsidRPr="00941191">
        <w:rPr>
          <w:rFonts w:ascii="仿宋_GB2312" w:eastAsia="仿宋_GB2312" w:hAnsi="方正楷体简体" w:cs="仿宋_GB2312" w:hint="eastAsia"/>
          <w:kern w:val="0"/>
          <w:sz w:val="30"/>
          <w:szCs w:val="30"/>
        </w:rPr>
        <w:t>加大德育宣传力度。学校通过定期板报、宣传栏、电子屏、学校网站等媒介，加大对不文明行为的批评力度及好人好事的表扬力度，扩大了德育工作的影响面。</w:t>
      </w:r>
    </w:p>
    <w:p w:rsidR="001B0DDE" w:rsidRPr="00941191" w:rsidRDefault="001B0DDE" w:rsidP="00112B43">
      <w:pPr>
        <w:widowControl/>
        <w:spacing w:line="600" w:lineRule="exact"/>
        <w:ind w:firstLineChars="200" w:firstLine="600"/>
        <w:rPr>
          <w:rFonts w:ascii="仿宋_GB2312" w:eastAsia="仿宋_GB2312" w:hAnsi="方正楷体简体" w:cs="Times New Roman"/>
          <w:kern w:val="0"/>
          <w:sz w:val="30"/>
          <w:szCs w:val="30"/>
        </w:rPr>
      </w:pPr>
      <w:r w:rsidRPr="00941191">
        <w:rPr>
          <w:rFonts w:ascii="仿宋_GB2312" w:eastAsia="仿宋_GB2312" w:hAnsi="方正楷体简体" w:cs="仿宋_GB2312" w:hint="eastAsia"/>
          <w:kern w:val="0"/>
          <w:sz w:val="30"/>
          <w:szCs w:val="30"/>
        </w:rPr>
        <w:t>表彰好人好事。学校对学生当中有拾金不昧、助人为乐等各类行为的学生都登记在册，并利用入学教育、总结大会、板报公示等机会进行表彰，极大的在学生当中弘扬了正能量。</w:t>
      </w:r>
    </w:p>
    <w:p w:rsidR="001B0DDE" w:rsidRPr="00941191" w:rsidRDefault="001B0DDE" w:rsidP="00724E2D">
      <w:pPr>
        <w:pStyle w:val="2"/>
        <w:rPr>
          <w:rFonts w:ascii="仿宋_GB2312" w:eastAsia="仿宋_GB2312" w:cs="Times New Roman"/>
          <w:color w:val="C00000"/>
        </w:rPr>
      </w:pPr>
      <w:r w:rsidRPr="00941191">
        <w:rPr>
          <w:rFonts w:ascii="仿宋_GB2312" w:eastAsia="仿宋_GB2312" w:hAnsi="宋体" w:cs="仿宋_GB2312"/>
          <w:color w:val="C00000"/>
        </w:rPr>
        <w:t>3.5.1</w:t>
      </w:r>
      <w:r w:rsidRPr="00941191">
        <w:rPr>
          <w:rFonts w:ascii="仿宋_GB2312" w:eastAsia="仿宋_GB2312" w:hAnsi="宋体" w:cs="仿宋_GB2312" w:hint="eastAsia"/>
          <w:color w:val="C00000"/>
        </w:rPr>
        <w:t>校园文化建设</w:t>
      </w:r>
    </w:p>
    <w:p w:rsidR="001B0DDE" w:rsidRPr="00941191" w:rsidRDefault="001B0DDE" w:rsidP="00724E2D">
      <w:pPr>
        <w:pStyle w:val="2"/>
        <w:rPr>
          <w:rFonts w:ascii="仿宋_GB2312" w:eastAsia="仿宋_GB2312" w:cs="Times New Roman"/>
          <w:color w:val="C00000"/>
        </w:rPr>
      </w:pPr>
      <w:r w:rsidRPr="00941191">
        <w:rPr>
          <w:rFonts w:ascii="仿宋_GB2312" w:eastAsia="仿宋_GB2312" w:hAnsi="宋体" w:cs="仿宋_GB2312"/>
          <w:color w:val="C00000"/>
        </w:rPr>
        <w:t>3.5.1.1</w:t>
      </w:r>
      <w:r w:rsidRPr="00941191">
        <w:rPr>
          <w:rFonts w:ascii="仿宋_GB2312" w:eastAsia="仿宋_GB2312" w:hAnsi="宋体" w:cs="仿宋_GB2312" w:hint="eastAsia"/>
          <w:color w:val="C00000"/>
        </w:rPr>
        <w:t>努力培养学生的归属感</w:t>
      </w:r>
    </w:p>
    <w:p w:rsidR="001B0DDE" w:rsidRPr="00941191" w:rsidRDefault="001B0DDE" w:rsidP="00112B43">
      <w:pPr>
        <w:widowControl/>
        <w:spacing w:line="600" w:lineRule="exact"/>
        <w:ind w:firstLineChars="200" w:firstLine="600"/>
        <w:rPr>
          <w:rFonts w:ascii="仿宋_GB2312" w:eastAsia="仿宋_GB2312" w:hAnsi="方正楷体简体" w:cs="Times New Roman"/>
          <w:kern w:val="0"/>
          <w:sz w:val="30"/>
          <w:szCs w:val="30"/>
        </w:rPr>
      </w:pPr>
      <w:r w:rsidRPr="00941191">
        <w:rPr>
          <w:rFonts w:ascii="仿宋_GB2312" w:eastAsia="仿宋_GB2312" w:hAnsi="方正楷体简体" w:cs="仿宋_GB2312" w:hint="eastAsia"/>
          <w:kern w:val="0"/>
          <w:sz w:val="30"/>
          <w:szCs w:val="30"/>
        </w:rPr>
        <w:t>积极创造条件，为学生提供便利。我校残疾学生多有不便，为此学校尽量创造条件为其提供便利。设立</w:t>
      </w:r>
      <w:proofErr w:type="gramStart"/>
      <w:r w:rsidRPr="00941191">
        <w:rPr>
          <w:rFonts w:ascii="仿宋_GB2312" w:eastAsia="仿宋_GB2312" w:hAnsi="方正楷体简体" w:cs="仿宋_GB2312" w:hint="eastAsia"/>
          <w:kern w:val="0"/>
          <w:sz w:val="30"/>
          <w:szCs w:val="30"/>
        </w:rPr>
        <w:t>校商平台</w:t>
      </w:r>
      <w:proofErr w:type="gramEnd"/>
      <w:r w:rsidRPr="00941191">
        <w:rPr>
          <w:rFonts w:ascii="仿宋_GB2312" w:eastAsia="仿宋_GB2312" w:hAnsi="方正楷体简体" w:cs="仿宋_GB2312" w:hint="eastAsia"/>
          <w:kern w:val="0"/>
          <w:sz w:val="30"/>
          <w:szCs w:val="30"/>
        </w:rPr>
        <w:t>，方便学生</w:t>
      </w:r>
      <w:r w:rsidRPr="00941191">
        <w:rPr>
          <w:rFonts w:ascii="仿宋_GB2312" w:eastAsia="仿宋_GB2312" w:hAnsi="方正楷体简体" w:cs="仿宋_GB2312" w:hint="eastAsia"/>
          <w:kern w:val="0"/>
          <w:sz w:val="30"/>
          <w:szCs w:val="30"/>
        </w:rPr>
        <w:lastRenderedPageBreak/>
        <w:t>购物；提供周末影院，丰富学生业余文化生活；设立校园网吧，便利学生上网冲浪。</w:t>
      </w:r>
    </w:p>
    <w:p w:rsidR="001B0DDE" w:rsidRPr="00941191" w:rsidRDefault="001B0DDE" w:rsidP="00112B43">
      <w:pPr>
        <w:widowControl/>
        <w:spacing w:line="600" w:lineRule="exact"/>
        <w:ind w:firstLineChars="200" w:firstLine="600"/>
        <w:rPr>
          <w:rFonts w:ascii="仿宋_GB2312" w:eastAsia="仿宋_GB2312" w:hAnsi="方正楷体简体" w:cs="Times New Roman"/>
          <w:kern w:val="0"/>
          <w:sz w:val="30"/>
          <w:szCs w:val="30"/>
        </w:rPr>
      </w:pPr>
      <w:proofErr w:type="gramStart"/>
      <w:r w:rsidRPr="00941191">
        <w:rPr>
          <w:rFonts w:ascii="仿宋_GB2312" w:eastAsia="仿宋_GB2312" w:hAnsi="方正楷体简体" w:cs="仿宋_GB2312" w:hint="eastAsia"/>
          <w:kern w:val="0"/>
          <w:sz w:val="30"/>
          <w:szCs w:val="30"/>
        </w:rPr>
        <w:t>建立生校沟通</w:t>
      </w:r>
      <w:proofErr w:type="gramEnd"/>
      <w:r w:rsidRPr="00941191">
        <w:rPr>
          <w:rFonts w:ascii="仿宋_GB2312" w:eastAsia="仿宋_GB2312" w:hAnsi="方正楷体简体" w:cs="仿宋_GB2312" w:hint="eastAsia"/>
          <w:kern w:val="0"/>
          <w:sz w:val="30"/>
          <w:szCs w:val="30"/>
        </w:rPr>
        <w:t>机制。多次举办学生座谈会，深入学生当中倾听学生的心声，迅速有效为学生解决一些实际问题。如学生反映的寝室、食堂、澡堂、开水房、电梯等方面的问题，学校都及时安排各部门协调解决。</w:t>
      </w:r>
    </w:p>
    <w:p w:rsidR="001B0DDE" w:rsidRPr="00941191" w:rsidRDefault="001B0DDE" w:rsidP="00112B43">
      <w:pPr>
        <w:widowControl/>
        <w:spacing w:line="600" w:lineRule="exact"/>
        <w:ind w:firstLineChars="200" w:firstLine="600"/>
        <w:rPr>
          <w:rFonts w:ascii="仿宋_GB2312" w:eastAsia="仿宋_GB2312" w:hAnsi="方正楷体简体" w:cs="Times New Roman"/>
          <w:kern w:val="0"/>
          <w:sz w:val="30"/>
          <w:szCs w:val="30"/>
        </w:rPr>
      </w:pPr>
      <w:r w:rsidRPr="00941191">
        <w:rPr>
          <w:rFonts w:ascii="仿宋_GB2312" w:eastAsia="仿宋_GB2312" w:hAnsi="方正楷体简体" w:cs="仿宋_GB2312" w:hint="eastAsia"/>
          <w:kern w:val="0"/>
          <w:sz w:val="30"/>
          <w:szCs w:val="30"/>
        </w:rPr>
        <w:t>传递关怀与爱心。学校在端午、中秋、助残日等节日期间为学生提供免费就餐和发放相关的节日慰问品，并让师生共同用餐，让学生体会学校的关怀和温暖。</w:t>
      </w:r>
    </w:p>
    <w:p w:rsidR="001B0DDE" w:rsidRPr="00941191" w:rsidRDefault="001B0DDE" w:rsidP="00724E2D">
      <w:pPr>
        <w:pStyle w:val="2"/>
        <w:rPr>
          <w:rFonts w:ascii="仿宋_GB2312" w:eastAsia="仿宋_GB2312" w:cs="Times New Roman"/>
          <w:color w:val="C00000"/>
        </w:rPr>
      </w:pPr>
      <w:r w:rsidRPr="00941191">
        <w:rPr>
          <w:rFonts w:ascii="仿宋_GB2312" w:eastAsia="仿宋_GB2312" w:hAnsi="宋体" w:cs="仿宋_GB2312"/>
          <w:color w:val="C00000"/>
        </w:rPr>
        <w:t>3.5.1.2</w:t>
      </w:r>
      <w:r w:rsidRPr="00941191">
        <w:rPr>
          <w:rFonts w:ascii="仿宋_GB2312" w:eastAsia="仿宋_GB2312" w:hAnsi="宋体" w:cs="仿宋_GB2312" w:hint="eastAsia"/>
          <w:color w:val="C00000"/>
        </w:rPr>
        <w:t>丰富学生的业余文化生活</w:t>
      </w:r>
    </w:p>
    <w:p w:rsidR="001B0DDE" w:rsidRPr="00941191" w:rsidRDefault="001B0DDE" w:rsidP="00112B43">
      <w:pPr>
        <w:widowControl/>
        <w:spacing w:line="600" w:lineRule="exact"/>
        <w:ind w:firstLineChars="200" w:firstLine="600"/>
        <w:rPr>
          <w:rFonts w:ascii="仿宋_GB2312" w:eastAsia="仿宋_GB2312" w:hAnsi="方正楷体简体" w:cs="Times New Roman"/>
          <w:kern w:val="0"/>
          <w:sz w:val="30"/>
          <w:szCs w:val="30"/>
        </w:rPr>
      </w:pPr>
      <w:r w:rsidRPr="00941191">
        <w:rPr>
          <w:rFonts w:ascii="仿宋_GB2312" w:eastAsia="仿宋_GB2312" w:hAnsi="方正楷体简体" w:cs="仿宋_GB2312" w:hint="eastAsia"/>
          <w:kern w:val="0"/>
          <w:sz w:val="30"/>
          <w:szCs w:val="30"/>
        </w:rPr>
        <w:t>为了丰富学生的业余文化生活，学校开展了丰富多彩的文体活动。其中校园文化艺术节、阳光体育健康周活动、经典诗文朗诵比赛、校园歌手大赛、读书月活动、学生趣味游艺活动、迎新文艺晚会、羽毛球比赛、乒乓球比赛、校外联谊、师生联欢等活动的</w:t>
      </w:r>
      <w:proofErr w:type="gramStart"/>
      <w:r w:rsidRPr="00941191">
        <w:rPr>
          <w:rFonts w:ascii="仿宋_GB2312" w:eastAsia="仿宋_GB2312" w:hAnsi="方正楷体简体" w:cs="仿宋_GB2312" w:hint="eastAsia"/>
          <w:kern w:val="0"/>
          <w:sz w:val="30"/>
          <w:szCs w:val="30"/>
        </w:rPr>
        <w:t>举办极</w:t>
      </w:r>
      <w:proofErr w:type="gramEnd"/>
      <w:r w:rsidRPr="00941191">
        <w:rPr>
          <w:rFonts w:ascii="仿宋_GB2312" w:eastAsia="仿宋_GB2312" w:hAnsi="方正楷体简体" w:cs="仿宋_GB2312" w:hint="eastAsia"/>
          <w:kern w:val="0"/>
          <w:sz w:val="30"/>
          <w:szCs w:val="30"/>
        </w:rPr>
        <w:t>大的丰富学生的业余文化生活。</w:t>
      </w:r>
    </w:p>
    <w:p w:rsidR="001B0DDE" w:rsidRPr="00941191" w:rsidRDefault="001B0DDE" w:rsidP="001D46BD">
      <w:pPr>
        <w:pStyle w:val="2"/>
        <w:rPr>
          <w:rFonts w:ascii="仿宋_GB2312" w:eastAsia="仿宋_GB2312" w:cs="Times New Roman"/>
          <w:color w:val="C00000"/>
        </w:rPr>
      </w:pPr>
      <w:r w:rsidRPr="00941191">
        <w:rPr>
          <w:rFonts w:ascii="仿宋_GB2312" w:eastAsia="仿宋_GB2312" w:hAnsi="宋体" w:cs="仿宋_GB2312"/>
          <w:color w:val="C00000"/>
        </w:rPr>
        <w:t>3.5.1.3</w:t>
      </w:r>
      <w:r w:rsidRPr="00941191">
        <w:rPr>
          <w:rFonts w:ascii="仿宋_GB2312" w:eastAsia="仿宋_GB2312" w:hAnsi="宋体" w:cs="仿宋_GB2312" w:hint="eastAsia"/>
          <w:color w:val="C00000"/>
        </w:rPr>
        <w:t>创建平安校园</w:t>
      </w:r>
    </w:p>
    <w:p w:rsidR="001B0DDE" w:rsidRPr="00941191" w:rsidRDefault="001B0DDE" w:rsidP="00112B43">
      <w:pPr>
        <w:widowControl/>
        <w:spacing w:line="600" w:lineRule="exact"/>
        <w:ind w:firstLineChars="200" w:firstLine="600"/>
        <w:rPr>
          <w:rFonts w:ascii="仿宋_GB2312" w:eastAsia="仿宋_GB2312" w:hAnsi="方正楷体简体" w:cs="Times New Roman"/>
          <w:kern w:val="0"/>
          <w:sz w:val="30"/>
          <w:szCs w:val="30"/>
        </w:rPr>
      </w:pPr>
      <w:r w:rsidRPr="00941191">
        <w:rPr>
          <w:rFonts w:ascii="仿宋_GB2312" w:eastAsia="仿宋_GB2312" w:hAnsi="方正楷体简体" w:cs="仿宋_GB2312" w:hint="eastAsia"/>
          <w:kern w:val="0"/>
          <w:sz w:val="30"/>
          <w:szCs w:val="30"/>
        </w:rPr>
        <w:t>平安校园是学校文化建设的重要组成部分。学校通过各种举措提升思想高度，狠抓责任落实，为平安校园创建打下坚实基础。一是把安全工作作为重心工作来抓。学校把残疾学生的安全教育工作常态化、集中化、专题化，同时各类安全活动的开展有机制、重实效。二是及时处理突发事件。学校制定了针对群体性事件的</w:t>
      </w:r>
      <w:r w:rsidRPr="00941191">
        <w:rPr>
          <w:rFonts w:ascii="仿宋_GB2312" w:eastAsia="仿宋_GB2312" w:hAnsi="方正楷体简体" w:cs="仿宋_GB2312" w:hint="eastAsia"/>
          <w:kern w:val="0"/>
          <w:sz w:val="30"/>
          <w:szCs w:val="30"/>
        </w:rPr>
        <w:lastRenderedPageBreak/>
        <w:t>各类预案，保证各类突发事件得到及时有效的处理。三是健全安全管理规章制度，把各类安全隐患关进制度的笼子。</w:t>
      </w:r>
    </w:p>
    <w:p w:rsidR="001B0DDE" w:rsidRPr="00941191" w:rsidRDefault="001B0DDE" w:rsidP="001D46BD">
      <w:pPr>
        <w:pStyle w:val="2"/>
        <w:rPr>
          <w:rFonts w:ascii="仿宋_GB2312" w:eastAsia="仿宋_GB2312" w:cs="Times New Roman"/>
          <w:color w:val="C00000"/>
        </w:rPr>
      </w:pPr>
      <w:r w:rsidRPr="00941191">
        <w:rPr>
          <w:rFonts w:ascii="仿宋_GB2312" w:eastAsia="仿宋_GB2312" w:hAnsi="宋体" w:cs="仿宋_GB2312"/>
          <w:color w:val="C00000"/>
        </w:rPr>
        <w:t>3.5.1.4</w:t>
      </w:r>
      <w:proofErr w:type="gramStart"/>
      <w:r w:rsidRPr="00941191">
        <w:rPr>
          <w:rFonts w:ascii="仿宋_GB2312" w:eastAsia="仿宋_GB2312" w:hAnsi="宋体" w:cs="仿宋_GB2312" w:hint="eastAsia"/>
          <w:color w:val="C00000"/>
        </w:rPr>
        <w:t>肃</w:t>
      </w:r>
      <w:proofErr w:type="gramEnd"/>
      <w:r w:rsidRPr="00941191">
        <w:rPr>
          <w:rFonts w:ascii="仿宋_GB2312" w:eastAsia="仿宋_GB2312" w:hAnsi="宋体" w:cs="仿宋_GB2312" w:hint="eastAsia"/>
          <w:color w:val="C00000"/>
        </w:rPr>
        <w:t>规正纪</w:t>
      </w:r>
    </w:p>
    <w:p w:rsidR="001B0DDE" w:rsidRPr="00941191" w:rsidRDefault="001B0DDE" w:rsidP="00112B43">
      <w:pPr>
        <w:widowControl/>
        <w:spacing w:line="600" w:lineRule="exact"/>
        <w:ind w:firstLineChars="200" w:firstLine="600"/>
        <w:rPr>
          <w:rFonts w:ascii="仿宋_GB2312" w:eastAsia="仿宋_GB2312" w:hAnsi="方正楷体简体" w:cs="Times New Roman"/>
          <w:kern w:val="0"/>
          <w:sz w:val="30"/>
          <w:szCs w:val="30"/>
        </w:rPr>
      </w:pPr>
      <w:r w:rsidRPr="00941191">
        <w:rPr>
          <w:rFonts w:ascii="仿宋_GB2312" w:eastAsia="仿宋_GB2312" w:hAnsi="方正楷体简体" w:cs="仿宋_GB2312" w:hint="eastAsia"/>
          <w:kern w:val="0"/>
          <w:sz w:val="30"/>
          <w:szCs w:val="30"/>
        </w:rPr>
        <w:t>学校对残疾学生的管理以教育疏导为主，处罚为辅，对违反校纪校规的学生，学校绝不姑息，及时处理，在学生中牢固树立重规矩，</w:t>
      </w:r>
      <w:proofErr w:type="gramStart"/>
      <w:r w:rsidRPr="00941191">
        <w:rPr>
          <w:rFonts w:ascii="仿宋_GB2312" w:eastAsia="仿宋_GB2312" w:hAnsi="方正楷体简体" w:cs="仿宋_GB2312" w:hint="eastAsia"/>
          <w:kern w:val="0"/>
          <w:sz w:val="30"/>
          <w:szCs w:val="30"/>
        </w:rPr>
        <w:t>守制度</w:t>
      </w:r>
      <w:proofErr w:type="gramEnd"/>
      <w:r w:rsidRPr="00941191">
        <w:rPr>
          <w:rFonts w:ascii="仿宋_GB2312" w:eastAsia="仿宋_GB2312" w:hAnsi="方正楷体简体" w:cs="仿宋_GB2312" w:hint="eastAsia"/>
          <w:kern w:val="0"/>
          <w:sz w:val="30"/>
          <w:szCs w:val="30"/>
        </w:rPr>
        <w:t>的公民意识。</w:t>
      </w:r>
    </w:p>
    <w:p w:rsidR="001B0DDE" w:rsidRPr="00941191" w:rsidRDefault="001B0DDE" w:rsidP="001D46BD">
      <w:pPr>
        <w:pStyle w:val="2"/>
        <w:rPr>
          <w:rFonts w:ascii="仿宋_GB2312" w:eastAsia="仿宋_GB2312" w:cs="Times New Roman"/>
          <w:color w:val="C00000"/>
        </w:rPr>
      </w:pPr>
      <w:r w:rsidRPr="00941191">
        <w:rPr>
          <w:rFonts w:ascii="仿宋_GB2312" w:eastAsia="仿宋_GB2312" w:hAnsi="宋体" w:cs="仿宋_GB2312"/>
          <w:color w:val="C00000"/>
        </w:rPr>
        <w:t>3.5.2</w:t>
      </w:r>
      <w:r w:rsidRPr="00941191">
        <w:rPr>
          <w:rFonts w:ascii="仿宋_GB2312" w:eastAsia="仿宋_GB2312" w:hAnsi="宋体" w:cs="仿宋_GB2312" w:hint="eastAsia"/>
          <w:color w:val="C00000"/>
        </w:rPr>
        <w:t>文明风采活动</w:t>
      </w:r>
    </w:p>
    <w:p w:rsidR="001B0DDE" w:rsidRPr="00941191" w:rsidRDefault="001B0DDE" w:rsidP="00112B43">
      <w:pPr>
        <w:widowControl/>
        <w:spacing w:line="600" w:lineRule="exact"/>
        <w:ind w:firstLineChars="200" w:firstLine="600"/>
        <w:rPr>
          <w:rFonts w:ascii="仿宋_GB2312" w:eastAsia="仿宋_GB2312" w:hAnsi="方正楷体简体" w:cs="Times New Roman"/>
          <w:kern w:val="0"/>
          <w:sz w:val="30"/>
          <w:szCs w:val="30"/>
        </w:rPr>
      </w:pPr>
      <w:r w:rsidRPr="00941191">
        <w:rPr>
          <w:rFonts w:ascii="仿宋_GB2312" w:eastAsia="仿宋_GB2312" w:hAnsi="方正楷体简体" w:cs="仿宋_GB2312" w:hint="eastAsia"/>
          <w:kern w:val="0"/>
          <w:sz w:val="30"/>
          <w:szCs w:val="30"/>
        </w:rPr>
        <w:t>学校定期举行各类活动，为残疾学生搭建舞台、构建平台，让他们充分展示新时代中职学生的文明风采。一是通过举办校园文化艺术节，让各类残疾学生展示文艺特长，展现精神风貌；二是通过开展学生技能竞赛，让学生展示技能特长，展现专业水平；三是通过开展职业生涯规划设计比赛，让学生学会规划人生，树立自信；四是通过开展阳光体育健康周活动，让学生学会顽强拼搏，争创第一。</w:t>
      </w:r>
    </w:p>
    <w:p w:rsidR="001B0DDE" w:rsidRPr="00941191" w:rsidRDefault="001B0DDE" w:rsidP="000C62E7">
      <w:pPr>
        <w:pStyle w:val="2"/>
        <w:rPr>
          <w:rFonts w:ascii="仿宋_GB2312" w:eastAsia="仿宋_GB2312" w:cs="Times New Roman"/>
          <w:color w:val="C00000"/>
        </w:rPr>
      </w:pPr>
      <w:r w:rsidRPr="00941191">
        <w:rPr>
          <w:rFonts w:ascii="仿宋_GB2312" w:eastAsia="仿宋_GB2312" w:hAnsi="宋体" w:cs="仿宋_GB2312"/>
          <w:color w:val="C00000"/>
        </w:rPr>
        <w:t>3.5.3</w:t>
      </w:r>
      <w:r w:rsidRPr="00941191">
        <w:rPr>
          <w:rFonts w:ascii="仿宋_GB2312" w:eastAsia="仿宋_GB2312" w:hAnsi="宋体" w:cs="仿宋_GB2312" w:hint="eastAsia"/>
          <w:color w:val="C00000"/>
        </w:rPr>
        <w:t>团委、社团组织及学生会建设</w:t>
      </w:r>
    </w:p>
    <w:p w:rsidR="001B0DDE" w:rsidRPr="00941191" w:rsidRDefault="001B0DDE" w:rsidP="00112B43">
      <w:pPr>
        <w:widowControl/>
        <w:spacing w:line="600" w:lineRule="exact"/>
        <w:ind w:firstLineChars="200" w:firstLine="600"/>
        <w:rPr>
          <w:rFonts w:ascii="仿宋_GB2312" w:eastAsia="仿宋_GB2312" w:hAnsi="方正楷体简体" w:cs="Times New Roman"/>
          <w:kern w:val="0"/>
          <w:sz w:val="30"/>
          <w:szCs w:val="30"/>
        </w:rPr>
      </w:pPr>
      <w:r w:rsidRPr="00941191">
        <w:rPr>
          <w:rFonts w:ascii="仿宋_GB2312" w:eastAsia="仿宋_GB2312" w:hAnsi="方正楷体简体" w:cs="仿宋_GB2312" w:hint="eastAsia"/>
          <w:kern w:val="0"/>
          <w:sz w:val="30"/>
          <w:szCs w:val="30"/>
        </w:rPr>
        <w:t>学校每年在五四青年节会吸纳一批追求上进、品学兼优的学生作为团员，不断给团组织补充新鲜血液。今年，学校团委会组织团员到毛泽东故居、雷锋纪念馆、平江起义纪念馆等地参观，接受爱国主义与人文主义教育，收到了良好的效果。</w:t>
      </w:r>
    </w:p>
    <w:p w:rsidR="001B0DDE" w:rsidRPr="00941191" w:rsidRDefault="001B0DDE" w:rsidP="00112B43">
      <w:pPr>
        <w:widowControl/>
        <w:spacing w:line="600" w:lineRule="exact"/>
        <w:ind w:firstLineChars="200" w:firstLine="600"/>
        <w:rPr>
          <w:rFonts w:ascii="仿宋_GB2312" w:eastAsia="仿宋_GB2312" w:hAnsi="方正楷体简体" w:cs="Times New Roman"/>
          <w:kern w:val="0"/>
          <w:sz w:val="30"/>
          <w:szCs w:val="30"/>
        </w:rPr>
      </w:pPr>
      <w:r w:rsidRPr="00941191">
        <w:rPr>
          <w:rFonts w:ascii="仿宋_GB2312" w:eastAsia="仿宋_GB2312" w:hAnsi="方正楷体简体" w:cs="仿宋_GB2312" w:hint="eastAsia"/>
          <w:kern w:val="0"/>
          <w:sz w:val="30"/>
          <w:szCs w:val="30"/>
        </w:rPr>
        <w:lastRenderedPageBreak/>
        <w:t>学校目前建立了以“精益推拿会”和“启美”两大社团为龙头的各类社团组织，积极开展各类社团活动。其中以盲生为主的精益推拿会的社团成员利用他们所学的中医按摩知识走出校门服务回馈社会，多次获得各级部门的表彰。</w:t>
      </w:r>
    </w:p>
    <w:p w:rsidR="001B0DDE" w:rsidRPr="00941191" w:rsidRDefault="001B0DDE" w:rsidP="00112B43">
      <w:pPr>
        <w:widowControl/>
        <w:spacing w:line="600" w:lineRule="exact"/>
        <w:ind w:firstLineChars="200" w:firstLine="600"/>
        <w:rPr>
          <w:rFonts w:ascii="仿宋_GB2312" w:eastAsia="仿宋_GB2312" w:hAnsi="方正楷体简体" w:cs="Times New Roman"/>
          <w:kern w:val="0"/>
          <w:sz w:val="30"/>
          <w:szCs w:val="30"/>
        </w:rPr>
      </w:pPr>
      <w:r w:rsidRPr="00941191">
        <w:rPr>
          <w:rFonts w:ascii="仿宋_GB2312" w:eastAsia="仿宋_GB2312" w:hAnsi="方正楷体简体" w:cs="仿宋_GB2312" w:hint="eastAsia"/>
          <w:kern w:val="0"/>
          <w:sz w:val="30"/>
          <w:szCs w:val="30"/>
        </w:rPr>
        <w:t>学生会是学生自主管理的重要力量，学校对学生会队伍的建设高度重视，对学生会人员精挑细选，并精心指导其工作开展。学生会队伍在学校各项管理工作中发挥了重要作用。</w:t>
      </w:r>
    </w:p>
    <w:p w:rsidR="001B0DDE" w:rsidRPr="00941191" w:rsidRDefault="001B0DDE" w:rsidP="00724E2D">
      <w:pPr>
        <w:rPr>
          <w:rFonts w:ascii="仿宋_GB2312" w:eastAsia="仿宋_GB2312" w:cs="Times New Roman"/>
        </w:rPr>
      </w:pPr>
    </w:p>
    <w:p w:rsidR="001B0DDE" w:rsidRPr="00941191" w:rsidRDefault="001B0DDE" w:rsidP="0042568B">
      <w:pPr>
        <w:pStyle w:val="2"/>
        <w:rPr>
          <w:rFonts w:ascii="仿宋_GB2312" w:eastAsia="仿宋_GB2312" w:cs="Times New Roman"/>
          <w:color w:val="C00000"/>
        </w:rPr>
      </w:pPr>
      <w:r w:rsidRPr="00941191">
        <w:rPr>
          <w:rFonts w:ascii="仿宋_GB2312" w:eastAsia="仿宋_GB2312" w:hAnsi="宋体" w:cs="仿宋_GB2312"/>
          <w:color w:val="C00000"/>
        </w:rPr>
        <w:t>3.6</w:t>
      </w:r>
      <w:r w:rsidRPr="00941191">
        <w:rPr>
          <w:rFonts w:ascii="仿宋_GB2312" w:eastAsia="仿宋_GB2312" w:hAnsi="宋体" w:cs="仿宋_GB2312" w:hint="eastAsia"/>
          <w:color w:val="C00000"/>
        </w:rPr>
        <w:t>党建情况</w:t>
      </w:r>
    </w:p>
    <w:p w:rsidR="001B0DDE" w:rsidRPr="00941191" w:rsidRDefault="001B0DDE" w:rsidP="00112B43">
      <w:pPr>
        <w:widowControl/>
        <w:spacing w:line="600" w:lineRule="exact"/>
        <w:ind w:firstLineChars="200" w:firstLine="600"/>
        <w:rPr>
          <w:rFonts w:ascii="仿宋_GB2312" w:eastAsia="仿宋_GB2312" w:hAnsi="方正楷体简体" w:cs="Times New Roman"/>
          <w:kern w:val="0"/>
          <w:sz w:val="30"/>
          <w:szCs w:val="30"/>
        </w:rPr>
      </w:pPr>
      <w:r w:rsidRPr="00941191">
        <w:rPr>
          <w:rFonts w:ascii="仿宋_GB2312" w:eastAsia="仿宋_GB2312" w:hAnsi="方正楷体简体" w:cs="仿宋_GB2312" w:hint="eastAsia"/>
          <w:kern w:val="0"/>
          <w:sz w:val="30"/>
          <w:szCs w:val="30"/>
        </w:rPr>
        <w:t>学校积极推进党团组织建设、思想建设、作风建设、制度建设，不断提高规范化、制度化、科学化管理水平。学校高度重视学生思想政治教育工作，打造了一支素质强、水平高的思想政治教育工作队伍。将学生的思想政治教育渗透到教学、管理、服务之中，努力实现全员参与、全过程管理、全方位育人的思想政治教育工作格局。充分发挥“两课”在学生思想政治教育中的主渠道作用。</w:t>
      </w:r>
    </w:p>
    <w:p w:rsidR="001B0DDE" w:rsidRPr="00941191" w:rsidRDefault="001B0DDE" w:rsidP="00112B43">
      <w:pPr>
        <w:widowControl/>
        <w:spacing w:line="600" w:lineRule="exact"/>
        <w:ind w:firstLineChars="200" w:firstLine="600"/>
        <w:rPr>
          <w:rFonts w:ascii="仿宋_GB2312" w:eastAsia="仿宋_GB2312" w:hAnsi="方正楷体简体" w:cs="Times New Roman"/>
          <w:kern w:val="0"/>
          <w:sz w:val="30"/>
          <w:szCs w:val="30"/>
        </w:rPr>
      </w:pPr>
      <w:r w:rsidRPr="00941191">
        <w:rPr>
          <w:rFonts w:ascii="仿宋_GB2312" w:eastAsia="仿宋_GB2312" w:hAnsi="方正楷体简体" w:cs="仿宋_GB2312" w:hint="eastAsia"/>
          <w:kern w:val="0"/>
          <w:sz w:val="30"/>
          <w:szCs w:val="30"/>
        </w:rPr>
        <w:t>成立了党总支领导、行政参与的《湖南省特教中专学校思想政治教育研究会》，把加强学生思想政治工作作为重点研讨。通过开展主题教育实践、青年志愿者、暑期“三下乡”社会实践、创先评优等丰富多彩的校园文体活动。积极落实青年马克思主义者培养工程。先后举办了学生入党积极分子培训班</w:t>
      </w:r>
      <w:r w:rsidRPr="00941191">
        <w:rPr>
          <w:rFonts w:ascii="仿宋_GB2312" w:eastAsia="仿宋_GB2312" w:hAnsi="方正楷体简体" w:cs="仿宋_GB2312"/>
          <w:kern w:val="0"/>
          <w:sz w:val="30"/>
          <w:szCs w:val="30"/>
        </w:rPr>
        <w:t>6</w:t>
      </w:r>
      <w:r w:rsidRPr="00941191">
        <w:rPr>
          <w:rFonts w:ascii="仿宋_GB2312" w:eastAsia="仿宋_GB2312" w:hAnsi="方正楷体简体" w:cs="仿宋_GB2312" w:hint="eastAsia"/>
          <w:kern w:val="0"/>
          <w:sz w:val="30"/>
          <w:szCs w:val="30"/>
        </w:rPr>
        <w:t>期，近年来共培训团员骨干</w:t>
      </w:r>
      <w:r w:rsidRPr="00941191">
        <w:rPr>
          <w:rFonts w:ascii="仿宋_GB2312" w:eastAsia="仿宋_GB2312" w:hAnsi="方正楷体简体" w:cs="仿宋_GB2312"/>
          <w:kern w:val="0"/>
          <w:sz w:val="30"/>
          <w:szCs w:val="30"/>
        </w:rPr>
        <w:t>378</w:t>
      </w:r>
      <w:r w:rsidRPr="00941191">
        <w:rPr>
          <w:rFonts w:ascii="仿宋_GB2312" w:eastAsia="仿宋_GB2312" w:hAnsi="方正楷体简体" w:cs="仿宋_GB2312" w:hint="eastAsia"/>
          <w:kern w:val="0"/>
          <w:sz w:val="30"/>
          <w:szCs w:val="30"/>
        </w:rPr>
        <w:t>人，卓有成效地提高了学生的思想境界和道</w:t>
      </w:r>
      <w:r w:rsidRPr="00941191">
        <w:rPr>
          <w:rFonts w:ascii="仿宋_GB2312" w:eastAsia="仿宋_GB2312" w:hAnsi="方正楷体简体" w:cs="仿宋_GB2312" w:hint="eastAsia"/>
          <w:kern w:val="0"/>
          <w:sz w:val="30"/>
          <w:szCs w:val="30"/>
        </w:rPr>
        <w:lastRenderedPageBreak/>
        <w:t>德修养，强化了学生责任意识。不断完善民主管理机制，切实推进民主监督机制。</w:t>
      </w:r>
    </w:p>
    <w:p w:rsidR="001B0DDE" w:rsidRPr="00941191" w:rsidRDefault="001B0DDE" w:rsidP="00112B43">
      <w:pPr>
        <w:widowControl/>
        <w:spacing w:line="600" w:lineRule="exact"/>
        <w:ind w:firstLineChars="200" w:firstLine="600"/>
        <w:rPr>
          <w:rFonts w:ascii="仿宋_GB2312" w:eastAsia="仿宋_GB2312" w:hAnsi="方正楷体简体" w:cs="Times New Roman"/>
          <w:kern w:val="0"/>
          <w:sz w:val="30"/>
          <w:szCs w:val="30"/>
        </w:rPr>
      </w:pPr>
      <w:r w:rsidRPr="00941191">
        <w:rPr>
          <w:rFonts w:ascii="仿宋_GB2312" w:eastAsia="仿宋_GB2312" w:hAnsi="方正楷体简体" w:cs="仿宋_GB2312" w:hint="eastAsia"/>
          <w:kern w:val="0"/>
          <w:sz w:val="30"/>
          <w:szCs w:val="30"/>
        </w:rPr>
        <w:t>学校建立了较为完善的学生资助体系和新生绿色通道，切实将解决思想问题与解决实际问题相结合，公开、公平、公正地实施各项资助，帮助家庭经济困难学生顺利完成学业。坚持助学与育人相结合，开展诚信教育、感恩教育系列活动，鼓励学生自强不息、励志成材，报效祖国。</w:t>
      </w:r>
    </w:p>
    <w:p w:rsidR="001B0DDE" w:rsidRPr="00941191" w:rsidRDefault="001B0DDE" w:rsidP="00FC486A">
      <w:pPr>
        <w:rPr>
          <w:rFonts w:ascii="仿宋_GB2312" w:eastAsia="仿宋_GB2312" w:cs="Times New Roman"/>
        </w:rPr>
      </w:pPr>
    </w:p>
    <w:p w:rsidR="001B0DDE" w:rsidRPr="00941191" w:rsidRDefault="001B0DDE" w:rsidP="0042568B">
      <w:pPr>
        <w:pStyle w:val="1"/>
        <w:jc w:val="left"/>
        <w:rPr>
          <w:rFonts w:ascii="仿宋_GB2312" w:eastAsia="仿宋_GB2312" w:cs="Times New Roman"/>
          <w:color w:val="C00000"/>
        </w:rPr>
      </w:pPr>
      <w:r w:rsidRPr="00941191">
        <w:rPr>
          <w:rFonts w:ascii="仿宋_GB2312" w:eastAsia="仿宋_GB2312" w:hAnsi="宋体" w:cs="仿宋_GB2312"/>
          <w:color w:val="C00000"/>
        </w:rPr>
        <w:t>4</w:t>
      </w:r>
      <w:r w:rsidRPr="00941191">
        <w:rPr>
          <w:rFonts w:ascii="仿宋_GB2312" w:eastAsia="仿宋_GB2312" w:hAnsi="宋体" w:cs="仿宋_GB2312" w:hint="eastAsia"/>
          <w:color w:val="C00000"/>
        </w:rPr>
        <w:t>．校企合作</w:t>
      </w:r>
    </w:p>
    <w:p w:rsidR="001B0DDE" w:rsidRPr="00941191" w:rsidRDefault="001B0DDE" w:rsidP="0042568B">
      <w:pPr>
        <w:pStyle w:val="2"/>
        <w:rPr>
          <w:rFonts w:ascii="仿宋_GB2312" w:eastAsia="仿宋_GB2312" w:cs="Times New Roman"/>
          <w:color w:val="C00000"/>
        </w:rPr>
      </w:pPr>
      <w:r w:rsidRPr="00941191">
        <w:rPr>
          <w:rFonts w:ascii="仿宋_GB2312" w:eastAsia="仿宋_GB2312" w:hAnsi="宋体" w:cs="仿宋_GB2312"/>
          <w:color w:val="C00000"/>
        </w:rPr>
        <w:t>4.1</w:t>
      </w:r>
      <w:r w:rsidRPr="00941191">
        <w:rPr>
          <w:rFonts w:ascii="仿宋_GB2312" w:eastAsia="仿宋_GB2312" w:hAnsi="宋体" w:cs="仿宋_GB2312" w:hint="eastAsia"/>
          <w:color w:val="C00000"/>
        </w:rPr>
        <w:t>校企合作开展情况和效果</w:t>
      </w:r>
    </w:p>
    <w:p w:rsidR="001B0DDE" w:rsidRPr="00941191" w:rsidRDefault="001B0DDE" w:rsidP="009845C7">
      <w:pPr>
        <w:ind w:firstLine="560"/>
        <w:rPr>
          <w:rFonts w:ascii="仿宋_GB2312" w:eastAsia="仿宋_GB2312" w:hAnsi="仿宋" w:cs="Times New Roman"/>
          <w:sz w:val="28"/>
          <w:szCs w:val="28"/>
        </w:rPr>
      </w:pPr>
      <w:r w:rsidRPr="00941191">
        <w:rPr>
          <w:rFonts w:ascii="仿宋_GB2312" w:eastAsia="仿宋_GB2312" w:hAnsi="仿宋" w:cs="仿宋_GB2312" w:hint="eastAsia"/>
          <w:sz w:val="28"/>
          <w:szCs w:val="28"/>
        </w:rPr>
        <w:t>今年在保持原有</w:t>
      </w:r>
      <w:r w:rsidRPr="00941191">
        <w:rPr>
          <w:rFonts w:ascii="仿宋_GB2312" w:eastAsia="仿宋_GB2312" w:hAnsi="仿宋" w:cs="仿宋_GB2312"/>
          <w:sz w:val="28"/>
          <w:szCs w:val="28"/>
        </w:rPr>
        <w:t>10</w:t>
      </w:r>
      <w:r w:rsidRPr="00941191">
        <w:rPr>
          <w:rFonts w:ascii="仿宋_GB2312" w:eastAsia="仿宋_GB2312" w:hAnsi="仿宋" w:cs="仿宋_GB2312" w:hint="eastAsia"/>
          <w:sz w:val="28"/>
          <w:szCs w:val="28"/>
        </w:rPr>
        <w:t>家单位校企合作基础上，拓展新的合作企业有盘子教育咨询有限公司、盐津铺子，</w:t>
      </w:r>
      <w:proofErr w:type="gramStart"/>
      <w:r w:rsidRPr="00941191">
        <w:rPr>
          <w:rFonts w:ascii="仿宋_GB2312" w:eastAsia="仿宋_GB2312" w:hAnsi="仿宋" w:cs="仿宋_GB2312" w:hint="eastAsia"/>
          <w:sz w:val="28"/>
          <w:szCs w:val="28"/>
        </w:rPr>
        <w:t>拓福家</w:t>
      </w:r>
      <w:proofErr w:type="gramEnd"/>
      <w:r w:rsidRPr="00941191">
        <w:rPr>
          <w:rFonts w:ascii="仿宋_GB2312" w:eastAsia="仿宋_GB2312" w:hAnsi="仿宋" w:cs="仿宋_GB2312" w:hint="eastAsia"/>
          <w:sz w:val="28"/>
          <w:szCs w:val="28"/>
        </w:rPr>
        <w:t>纺等企业，这几家企业提供至少</w:t>
      </w:r>
      <w:r w:rsidRPr="00941191">
        <w:rPr>
          <w:rFonts w:ascii="仿宋_GB2312" w:eastAsia="仿宋_GB2312" w:hAnsi="仿宋" w:cs="仿宋_GB2312"/>
          <w:sz w:val="28"/>
          <w:szCs w:val="28"/>
        </w:rPr>
        <w:t>30</w:t>
      </w:r>
      <w:r w:rsidRPr="00941191">
        <w:rPr>
          <w:rFonts w:ascii="仿宋_GB2312" w:eastAsia="仿宋_GB2312" w:hAnsi="仿宋" w:cs="仿宋_GB2312" w:hint="eastAsia"/>
          <w:sz w:val="28"/>
          <w:szCs w:val="28"/>
        </w:rPr>
        <w:t>个实习岗位，</w:t>
      </w:r>
      <w:proofErr w:type="gramStart"/>
      <w:r w:rsidRPr="00941191">
        <w:rPr>
          <w:rFonts w:ascii="仿宋_GB2312" w:eastAsia="仿宋_GB2312" w:hAnsi="仿宋" w:cs="仿宋_GB2312" w:hint="eastAsia"/>
          <w:sz w:val="28"/>
          <w:szCs w:val="28"/>
        </w:rPr>
        <w:t>且岗位</w:t>
      </w:r>
      <w:proofErr w:type="gramEnd"/>
      <w:r w:rsidRPr="00941191">
        <w:rPr>
          <w:rFonts w:ascii="仿宋_GB2312" w:eastAsia="仿宋_GB2312" w:hAnsi="仿宋" w:cs="仿宋_GB2312" w:hint="eastAsia"/>
          <w:sz w:val="28"/>
          <w:szCs w:val="28"/>
        </w:rPr>
        <w:t>专业对口，实习生薪资水平包吃住</w:t>
      </w:r>
      <w:r w:rsidRPr="00941191">
        <w:rPr>
          <w:rFonts w:ascii="仿宋_GB2312" w:eastAsia="仿宋_GB2312" w:hAnsi="仿宋" w:cs="仿宋_GB2312"/>
          <w:sz w:val="28"/>
          <w:szCs w:val="28"/>
        </w:rPr>
        <w:t>1500-3000</w:t>
      </w:r>
      <w:r w:rsidRPr="00941191">
        <w:rPr>
          <w:rFonts w:ascii="仿宋_GB2312" w:eastAsia="仿宋_GB2312" w:hAnsi="仿宋" w:cs="仿宋_GB2312" w:hint="eastAsia"/>
          <w:sz w:val="28"/>
          <w:szCs w:val="28"/>
        </w:rPr>
        <w:t>元</w:t>
      </w:r>
      <w:r w:rsidRPr="00941191">
        <w:rPr>
          <w:rFonts w:ascii="仿宋_GB2312" w:eastAsia="仿宋_GB2312" w:hAnsi="仿宋" w:cs="仿宋_GB2312"/>
          <w:sz w:val="28"/>
          <w:szCs w:val="28"/>
        </w:rPr>
        <w:t>/</w:t>
      </w:r>
      <w:r w:rsidRPr="00941191">
        <w:rPr>
          <w:rFonts w:ascii="仿宋_GB2312" w:eastAsia="仿宋_GB2312" w:hAnsi="仿宋" w:cs="仿宋_GB2312" w:hint="eastAsia"/>
          <w:sz w:val="28"/>
          <w:szCs w:val="28"/>
        </w:rPr>
        <w:t>月。特别是盘子教育咨询有限公司，提供的是美术设计，工艺美术的专业对口岗位，提高了应届毕业生的对口就业率，学生实习情况良好，公司与学校达成了长期合作的共识。</w:t>
      </w:r>
    </w:p>
    <w:p w:rsidR="001B0DDE" w:rsidRPr="00941191" w:rsidRDefault="001B0DDE" w:rsidP="009845C7">
      <w:pPr>
        <w:ind w:firstLine="560"/>
        <w:rPr>
          <w:rFonts w:ascii="仿宋_GB2312" w:eastAsia="仿宋_GB2312" w:hAnsi="仿宋" w:cs="Times New Roman"/>
          <w:sz w:val="28"/>
          <w:szCs w:val="28"/>
        </w:rPr>
      </w:pPr>
      <w:r w:rsidRPr="00941191">
        <w:rPr>
          <w:rFonts w:ascii="仿宋_GB2312" w:eastAsia="仿宋_GB2312" w:hAnsi="仿宋" w:cs="仿宋_GB2312"/>
          <w:sz w:val="28"/>
          <w:szCs w:val="28"/>
        </w:rPr>
        <w:t>2016</w:t>
      </w:r>
      <w:r w:rsidRPr="00941191">
        <w:rPr>
          <w:rFonts w:ascii="仿宋_GB2312" w:eastAsia="仿宋_GB2312" w:hAnsi="仿宋" w:cs="仿宋_GB2312" w:hint="eastAsia"/>
          <w:sz w:val="28"/>
          <w:szCs w:val="28"/>
        </w:rPr>
        <w:t>年上半年</w:t>
      </w:r>
      <w:r w:rsidRPr="00941191">
        <w:rPr>
          <w:rFonts w:ascii="仿宋_GB2312" w:eastAsia="仿宋_GB2312" w:hAnsi="仿宋" w:cs="仿宋_GB2312"/>
          <w:sz w:val="28"/>
          <w:szCs w:val="28"/>
        </w:rPr>
        <w:t>2013</w:t>
      </w:r>
      <w:r w:rsidRPr="00941191">
        <w:rPr>
          <w:rFonts w:ascii="仿宋_GB2312" w:eastAsia="仿宋_GB2312" w:hAnsi="仿宋" w:cs="仿宋_GB2312" w:hint="eastAsia"/>
          <w:sz w:val="28"/>
          <w:szCs w:val="28"/>
        </w:rPr>
        <w:t>级各专业在外实习生共</w:t>
      </w:r>
      <w:r w:rsidRPr="00941191">
        <w:rPr>
          <w:rFonts w:ascii="仿宋_GB2312" w:eastAsia="仿宋_GB2312" w:hAnsi="仿宋" w:cs="仿宋_GB2312"/>
          <w:sz w:val="28"/>
          <w:szCs w:val="28"/>
        </w:rPr>
        <w:t>153</w:t>
      </w:r>
      <w:r w:rsidRPr="00941191">
        <w:rPr>
          <w:rFonts w:ascii="仿宋_GB2312" w:eastAsia="仿宋_GB2312" w:hAnsi="仿宋" w:cs="仿宋_GB2312" w:hint="eastAsia"/>
          <w:sz w:val="28"/>
          <w:szCs w:val="28"/>
        </w:rPr>
        <w:t>人，情况如下：</w:t>
      </w:r>
    </w:p>
    <w:p w:rsidR="001B0DDE" w:rsidRPr="00941191" w:rsidRDefault="001B0DDE" w:rsidP="009854E9">
      <w:pPr>
        <w:widowControl/>
        <w:spacing w:line="480" w:lineRule="exact"/>
        <w:jc w:val="left"/>
        <w:rPr>
          <w:rFonts w:ascii="仿宋_GB2312" w:eastAsia="仿宋_GB2312" w:hAnsi="仿宋"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1"/>
        <w:gridCol w:w="1701"/>
        <w:gridCol w:w="1733"/>
        <w:gridCol w:w="2010"/>
      </w:tblGrid>
      <w:tr w:rsidR="001B0DDE" w:rsidRPr="00941191">
        <w:trPr>
          <w:trHeight w:val="225"/>
        </w:trPr>
        <w:tc>
          <w:tcPr>
            <w:tcW w:w="1771" w:type="dxa"/>
          </w:tcPr>
          <w:p w:rsidR="001B0DDE" w:rsidRPr="00941191" w:rsidRDefault="001B0DDE" w:rsidP="00112B43">
            <w:pPr>
              <w:spacing w:line="480" w:lineRule="exact"/>
              <w:ind w:firstLineChars="50" w:firstLine="140"/>
              <w:jc w:val="left"/>
              <w:rPr>
                <w:rFonts w:ascii="仿宋_GB2312" w:eastAsia="仿宋_GB2312" w:hAnsi="仿宋" w:cs="Times New Roman"/>
                <w:sz w:val="28"/>
                <w:szCs w:val="28"/>
              </w:rPr>
            </w:pPr>
            <w:r w:rsidRPr="00941191">
              <w:rPr>
                <w:rFonts w:ascii="仿宋_GB2312" w:eastAsia="仿宋_GB2312" w:hAnsi="仿宋" w:cs="仿宋_GB2312" w:hint="eastAsia"/>
                <w:sz w:val="28"/>
                <w:szCs w:val="28"/>
              </w:rPr>
              <w:t>残疾类别</w:t>
            </w:r>
          </w:p>
        </w:tc>
        <w:tc>
          <w:tcPr>
            <w:tcW w:w="1701" w:type="dxa"/>
          </w:tcPr>
          <w:p w:rsidR="001B0DDE" w:rsidRPr="00941191" w:rsidRDefault="001B0DDE" w:rsidP="00112B43">
            <w:pPr>
              <w:spacing w:line="480" w:lineRule="exact"/>
              <w:ind w:firstLineChars="200" w:firstLine="560"/>
              <w:jc w:val="left"/>
              <w:rPr>
                <w:rFonts w:ascii="仿宋_GB2312" w:eastAsia="仿宋_GB2312" w:hAnsi="仿宋" w:cs="Times New Roman"/>
                <w:sz w:val="28"/>
                <w:szCs w:val="28"/>
              </w:rPr>
            </w:pPr>
            <w:r w:rsidRPr="00941191">
              <w:rPr>
                <w:rFonts w:ascii="仿宋_GB2312" w:eastAsia="仿宋_GB2312" w:hAnsi="仿宋" w:cs="仿宋_GB2312" w:hint="eastAsia"/>
                <w:sz w:val="28"/>
                <w:szCs w:val="28"/>
              </w:rPr>
              <w:t>肢体</w:t>
            </w:r>
          </w:p>
        </w:tc>
        <w:tc>
          <w:tcPr>
            <w:tcW w:w="1733" w:type="dxa"/>
          </w:tcPr>
          <w:p w:rsidR="001B0DDE" w:rsidRPr="00941191" w:rsidRDefault="001B0DDE" w:rsidP="00112B43">
            <w:pPr>
              <w:spacing w:line="480" w:lineRule="exact"/>
              <w:ind w:firstLineChars="200" w:firstLine="560"/>
              <w:jc w:val="left"/>
              <w:rPr>
                <w:rFonts w:ascii="仿宋_GB2312" w:eastAsia="仿宋_GB2312" w:hAnsi="仿宋" w:cs="Times New Roman"/>
                <w:sz w:val="28"/>
                <w:szCs w:val="28"/>
              </w:rPr>
            </w:pPr>
            <w:r w:rsidRPr="00941191">
              <w:rPr>
                <w:rFonts w:ascii="仿宋_GB2312" w:eastAsia="仿宋_GB2312" w:hAnsi="仿宋" w:cs="仿宋_GB2312" w:hint="eastAsia"/>
                <w:sz w:val="28"/>
                <w:szCs w:val="28"/>
              </w:rPr>
              <w:t>聋哑</w:t>
            </w:r>
          </w:p>
        </w:tc>
        <w:tc>
          <w:tcPr>
            <w:tcW w:w="2010" w:type="dxa"/>
          </w:tcPr>
          <w:p w:rsidR="001B0DDE" w:rsidRPr="00941191" w:rsidRDefault="001B0DDE" w:rsidP="00112B43">
            <w:pPr>
              <w:spacing w:line="480" w:lineRule="exact"/>
              <w:ind w:firstLineChars="200" w:firstLine="560"/>
              <w:jc w:val="left"/>
              <w:rPr>
                <w:rFonts w:ascii="仿宋_GB2312" w:eastAsia="仿宋_GB2312" w:hAnsi="仿宋" w:cs="Times New Roman"/>
                <w:sz w:val="28"/>
                <w:szCs w:val="28"/>
              </w:rPr>
            </w:pPr>
            <w:r w:rsidRPr="00941191">
              <w:rPr>
                <w:rFonts w:ascii="仿宋_GB2312" w:eastAsia="仿宋_GB2312" w:hAnsi="仿宋" w:cs="仿宋_GB2312" w:hint="eastAsia"/>
                <w:sz w:val="28"/>
                <w:szCs w:val="28"/>
              </w:rPr>
              <w:t>视力</w:t>
            </w:r>
          </w:p>
        </w:tc>
      </w:tr>
      <w:tr w:rsidR="001B0DDE" w:rsidRPr="00941191">
        <w:trPr>
          <w:trHeight w:val="240"/>
        </w:trPr>
        <w:tc>
          <w:tcPr>
            <w:tcW w:w="1771" w:type="dxa"/>
          </w:tcPr>
          <w:p w:rsidR="001B0DDE" w:rsidRPr="00941191" w:rsidRDefault="001B0DDE" w:rsidP="00112B43">
            <w:pPr>
              <w:spacing w:line="480" w:lineRule="exact"/>
              <w:ind w:firstLineChars="50" w:firstLine="140"/>
              <w:jc w:val="left"/>
              <w:rPr>
                <w:rFonts w:ascii="仿宋_GB2312" w:eastAsia="仿宋_GB2312" w:hAnsi="仿宋" w:cs="Times New Roman"/>
                <w:sz w:val="28"/>
                <w:szCs w:val="28"/>
              </w:rPr>
            </w:pPr>
            <w:r w:rsidRPr="00941191">
              <w:rPr>
                <w:rFonts w:ascii="仿宋_GB2312" w:eastAsia="仿宋_GB2312" w:hAnsi="仿宋" w:cs="仿宋_GB2312" w:hint="eastAsia"/>
                <w:sz w:val="28"/>
                <w:szCs w:val="28"/>
              </w:rPr>
              <w:t>安置人数</w:t>
            </w:r>
          </w:p>
        </w:tc>
        <w:tc>
          <w:tcPr>
            <w:tcW w:w="1701" w:type="dxa"/>
          </w:tcPr>
          <w:p w:rsidR="001B0DDE" w:rsidRPr="00941191" w:rsidRDefault="001B0DDE" w:rsidP="00112B43">
            <w:pPr>
              <w:spacing w:line="480" w:lineRule="exact"/>
              <w:ind w:firstLineChars="200" w:firstLine="560"/>
              <w:jc w:val="left"/>
              <w:rPr>
                <w:rFonts w:ascii="仿宋_GB2312" w:eastAsia="仿宋_GB2312" w:hAnsi="仿宋" w:cs="Times New Roman"/>
                <w:sz w:val="28"/>
                <w:szCs w:val="28"/>
              </w:rPr>
            </w:pPr>
            <w:r w:rsidRPr="00941191">
              <w:rPr>
                <w:rFonts w:ascii="仿宋_GB2312" w:eastAsia="仿宋_GB2312" w:hAnsi="仿宋" w:cs="仿宋_GB2312"/>
                <w:sz w:val="28"/>
                <w:szCs w:val="28"/>
              </w:rPr>
              <w:t>57</w:t>
            </w:r>
            <w:r w:rsidRPr="00941191">
              <w:rPr>
                <w:rFonts w:ascii="仿宋_GB2312" w:eastAsia="仿宋_GB2312" w:hAnsi="仿宋" w:cs="仿宋_GB2312" w:hint="eastAsia"/>
                <w:sz w:val="28"/>
                <w:szCs w:val="28"/>
              </w:rPr>
              <w:t>人</w:t>
            </w:r>
          </w:p>
        </w:tc>
        <w:tc>
          <w:tcPr>
            <w:tcW w:w="1733" w:type="dxa"/>
          </w:tcPr>
          <w:p w:rsidR="001B0DDE" w:rsidRPr="00941191" w:rsidRDefault="001B0DDE" w:rsidP="00112B43">
            <w:pPr>
              <w:spacing w:line="480" w:lineRule="exact"/>
              <w:ind w:firstLineChars="200" w:firstLine="560"/>
              <w:jc w:val="left"/>
              <w:rPr>
                <w:rFonts w:ascii="仿宋_GB2312" w:eastAsia="仿宋_GB2312" w:hAnsi="仿宋" w:cs="Times New Roman"/>
                <w:sz w:val="28"/>
                <w:szCs w:val="28"/>
              </w:rPr>
            </w:pPr>
            <w:r w:rsidRPr="00941191">
              <w:rPr>
                <w:rFonts w:ascii="仿宋_GB2312" w:eastAsia="仿宋_GB2312" w:hAnsi="仿宋" w:cs="仿宋_GB2312"/>
                <w:sz w:val="28"/>
                <w:szCs w:val="28"/>
              </w:rPr>
              <w:t>35</w:t>
            </w:r>
            <w:r w:rsidRPr="00941191">
              <w:rPr>
                <w:rFonts w:ascii="仿宋_GB2312" w:eastAsia="仿宋_GB2312" w:hAnsi="仿宋" w:cs="仿宋_GB2312" w:hint="eastAsia"/>
                <w:sz w:val="28"/>
                <w:szCs w:val="28"/>
              </w:rPr>
              <w:t>人</w:t>
            </w:r>
          </w:p>
        </w:tc>
        <w:tc>
          <w:tcPr>
            <w:tcW w:w="2010" w:type="dxa"/>
          </w:tcPr>
          <w:p w:rsidR="001B0DDE" w:rsidRPr="00941191" w:rsidRDefault="001B0DDE" w:rsidP="00112B43">
            <w:pPr>
              <w:spacing w:line="480" w:lineRule="exact"/>
              <w:ind w:firstLineChars="200" w:firstLine="560"/>
              <w:jc w:val="left"/>
              <w:rPr>
                <w:rFonts w:ascii="仿宋_GB2312" w:eastAsia="仿宋_GB2312" w:hAnsi="仿宋" w:cs="Times New Roman"/>
                <w:sz w:val="28"/>
                <w:szCs w:val="28"/>
              </w:rPr>
            </w:pPr>
            <w:r w:rsidRPr="00941191">
              <w:rPr>
                <w:rFonts w:ascii="仿宋_GB2312" w:eastAsia="仿宋_GB2312" w:hAnsi="仿宋" w:cs="仿宋_GB2312"/>
                <w:sz w:val="28"/>
                <w:szCs w:val="28"/>
              </w:rPr>
              <w:t>51</w:t>
            </w:r>
            <w:r w:rsidRPr="00941191">
              <w:rPr>
                <w:rFonts w:ascii="仿宋_GB2312" w:eastAsia="仿宋_GB2312" w:hAnsi="仿宋" w:cs="仿宋_GB2312" w:hint="eastAsia"/>
                <w:sz w:val="28"/>
                <w:szCs w:val="28"/>
              </w:rPr>
              <w:t>人</w:t>
            </w:r>
          </w:p>
        </w:tc>
      </w:tr>
      <w:tr w:rsidR="001B0DDE" w:rsidRPr="00941191">
        <w:trPr>
          <w:trHeight w:val="240"/>
        </w:trPr>
        <w:tc>
          <w:tcPr>
            <w:tcW w:w="1771" w:type="dxa"/>
          </w:tcPr>
          <w:p w:rsidR="001B0DDE" w:rsidRPr="00941191" w:rsidRDefault="001B0DDE" w:rsidP="00112B43">
            <w:pPr>
              <w:spacing w:line="480" w:lineRule="exact"/>
              <w:ind w:firstLineChars="50" w:firstLine="140"/>
              <w:jc w:val="left"/>
              <w:rPr>
                <w:rFonts w:ascii="仿宋_GB2312" w:eastAsia="仿宋_GB2312" w:hAnsi="仿宋" w:cs="Times New Roman"/>
                <w:sz w:val="28"/>
                <w:szCs w:val="28"/>
              </w:rPr>
            </w:pPr>
            <w:r w:rsidRPr="00941191">
              <w:rPr>
                <w:rFonts w:ascii="仿宋_GB2312" w:eastAsia="仿宋_GB2312" w:hAnsi="仿宋" w:cs="仿宋_GB2312" w:hint="eastAsia"/>
                <w:sz w:val="28"/>
                <w:szCs w:val="28"/>
              </w:rPr>
              <w:t>待就业人数</w:t>
            </w:r>
          </w:p>
        </w:tc>
        <w:tc>
          <w:tcPr>
            <w:tcW w:w="1701" w:type="dxa"/>
          </w:tcPr>
          <w:p w:rsidR="001B0DDE" w:rsidRPr="00941191" w:rsidRDefault="001B0DDE" w:rsidP="00112B43">
            <w:pPr>
              <w:spacing w:line="480" w:lineRule="exact"/>
              <w:ind w:firstLineChars="200" w:firstLine="560"/>
              <w:jc w:val="left"/>
              <w:rPr>
                <w:rFonts w:ascii="仿宋_GB2312" w:eastAsia="仿宋_GB2312" w:hAnsi="仿宋" w:cs="Times New Roman"/>
                <w:sz w:val="28"/>
                <w:szCs w:val="28"/>
              </w:rPr>
            </w:pPr>
            <w:r w:rsidRPr="00941191">
              <w:rPr>
                <w:rFonts w:ascii="仿宋_GB2312" w:eastAsia="仿宋_GB2312" w:hAnsi="仿宋" w:cs="仿宋_GB2312"/>
                <w:sz w:val="28"/>
                <w:szCs w:val="28"/>
              </w:rPr>
              <w:t>7</w:t>
            </w:r>
            <w:r w:rsidRPr="00941191">
              <w:rPr>
                <w:rFonts w:ascii="仿宋_GB2312" w:eastAsia="仿宋_GB2312" w:hAnsi="仿宋" w:cs="仿宋_GB2312" w:hint="eastAsia"/>
                <w:sz w:val="28"/>
                <w:szCs w:val="28"/>
              </w:rPr>
              <w:t>人</w:t>
            </w:r>
          </w:p>
        </w:tc>
        <w:tc>
          <w:tcPr>
            <w:tcW w:w="1733" w:type="dxa"/>
          </w:tcPr>
          <w:p w:rsidR="001B0DDE" w:rsidRPr="00941191" w:rsidRDefault="001B0DDE" w:rsidP="00112B43">
            <w:pPr>
              <w:spacing w:line="480" w:lineRule="exact"/>
              <w:ind w:firstLineChars="200" w:firstLine="560"/>
              <w:jc w:val="left"/>
              <w:rPr>
                <w:rFonts w:ascii="仿宋_GB2312" w:eastAsia="仿宋_GB2312" w:hAnsi="仿宋" w:cs="Times New Roman"/>
                <w:sz w:val="28"/>
                <w:szCs w:val="28"/>
              </w:rPr>
            </w:pPr>
            <w:r w:rsidRPr="00941191">
              <w:rPr>
                <w:rFonts w:ascii="仿宋_GB2312" w:eastAsia="仿宋_GB2312" w:hAnsi="仿宋" w:cs="仿宋_GB2312"/>
                <w:sz w:val="28"/>
                <w:szCs w:val="28"/>
              </w:rPr>
              <w:t>2</w:t>
            </w:r>
            <w:r w:rsidRPr="00941191">
              <w:rPr>
                <w:rFonts w:ascii="仿宋_GB2312" w:eastAsia="仿宋_GB2312" w:hAnsi="仿宋" w:cs="仿宋_GB2312" w:hint="eastAsia"/>
                <w:sz w:val="28"/>
                <w:szCs w:val="28"/>
              </w:rPr>
              <w:t>人</w:t>
            </w:r>
          </w:p>
        </w:tc>
        <w:tc>
          <w:tcPr>
            <w:tcW w:w="2010" w:type="dxa"/>
          </w:tcPr>
          <w:p w:rsidR="001B0DDE" w:rsidRPr="00941191" w:rsidRDefault="001B0DDE" w:rsidP="00112B43">
            <w:pPr>
              <w:spacing w:line="480" w:lineRule="exact"/>
              <w:ind w:firstLineChars="200" w:firstLine="560"/>
              <w:jc w:val="left"/>
              <w:rPr>
                <w:rFonts w:ascii="仿宋_GB2312" w:eastAsia="仿宋_GB2312" w:hAnsi="仿宋" w:cs="Times New Roman"/>
                <w:sz w:val="28"/>
                <w:szCs w:val="28"/>
              </w:rPr>
            </w:pPr>
            <w:r w:rsidRPr="00941191">
              <w:rPr>
                <w:rFonts w:ascii="仿宋_GB2312" w:eastAsia="仿宋_GB2312" w:hAnsi="仿宋" w:cs="仿宋_GB2312"/>
                <w:sz w:val="28"/>
                <w:szCs w:val="28"/>
              </w:rPr>
              <w:t>1</w:t>
            </w:r>
            <w:r w:rsidRPr="00941191">
              <w:rPr>
                <w:rFonts w:ascii="仿宋_GB2312" w:eastAsia="仿宋_GB2312" w:hAnsi="仿宋" w:cs="仿宋_GB2312" w:hint="eastAsia"/>
                <w:sz w:val="28"/>
                <w:szCs w:val="28"/>
              </w:rPr>
              <w:t>人</w:t>
            </w:r>
          </w:p>
        </w:tc>
      </w:tr>
    </w:tbl>
    <w:p w:rsidR="001B0DDE" w:rsidRPr="00941191" w:rsidRDefault="001B0DDE" w:rsidP="009854E9">
      <w:pPr>
        <w:pStyle w:val="af2"/>
        <w:spacing w:line="192" w:lineRule="auto"/>
        <w:ind w:firstLine="560"/>
        <w:rPr>
          <w:rFonts w:ascii="仿宋_GB2312" w:eastAsia="仿宋_GB2312" w:hAnsi="仿宋" w:cs="Times New Roman"/>
          <w:sz w:val="28"/>
          <w:szCs w:val="28"/>
        </w:rPr>
      </w:pPr>
    </w:p>
    <w:p w:rsidR="001B0DDE" w:rsidRPr="00941191" w:rsidRDefault="001B0DDE" w:rsidP="009854E9">
      <w:pPr>
        <w:widowControl/>
        <w:spacing w:line="480" w:lineRule="exact"/>
        <w:jc w:val="left"/>
        <w:rPr>
          <w:rFonts w:ascii="仿宋_GB2312" w:eastAsia="仿宋_GB2312" w:hAnsi="仿宋" w:cs="Times New Roman"/>
          <w:sz w:val="28"/>
          <w:szCs w:val="28"/>
        </w:rPr>
      </w:pPr>
      <w:r w:rsidRPr="00941191">
        <w:rPr>
          <w:rFonts w:ascii="仿宋_GB2312" w:eastAsia="仿宋_GB2312" w:hAnsi="仿宋" w:cs="仿宋_GB2312"/>
          <w:sz w:val="28"/>
          <w:szCs w:val="28"/>
        </w:rPr>
        <w:lastRenderedPageBreak/>
        <w:t>2016</w:t>
      </w:r>
      <w:r w:rsidRPr="00941191">
        <w:rPr>
          <w:rFonts w:ascii="仿宋_GB2312" w:eastAsia="仿宋_GB2312" w:hAnsi="仿宋" w:cs="仿宋_GB2312" w:hint="eastAsia"/>
          <w:sz w:val="28"/>
          <w:szCs w:val="28"/>
        </w:rPr>
        <w:t>年下半年</w:t>
      </w:r>
      <w:r w:rsidRPr="00941191">
        <w:rPr>
          <w:rFonts w:ascii="仿宋_GB2312" w:eastAsia="仿宋_GB2312" w:hAnsi="仿宋" w:cs="仿宋_GB2312"/>
          <w:sz w:val="28"/>
          <w:szCs w:val="28"/>
        </w:rPr>
        <w:t>2014</w:t>
      </w:r>
      <w:r w:rsidRPr="00941191">
        <w:rPr>
          <w:rFonts w:ascii="仿宋_GB2312" w:eastAsia="仿宋_GB2312" w:hAnsi="仿宋" w:cs="仿宋_GB2312" w:hint="eastAsia"/>
          <w:sz w:val="28"/>
          <w:szCs w:val="28"/>
        </w:rPr>
        <w:t>级各专业在外实习生共</w:t>
      </w:r>
      <w:r w:rsidRPr="00941191">
        <w:rPr>
          <w:rFonts w:ascii="仿宋_GB2312" w:eastAsia="仿宋_GB2312" w:hAnsi="仿宋" w:cs="仿宋_GB2312"/>
          <w:sz w:val="28"/>
          <w:szCs w:val="28"/>
        </w:rPr>
        <w:t>109</w:t>
      </w:r>
      <w:r w:rsidRPr="00941191">
        <w:rPr>
          <w:rFonts w:ascii="仿宋_GB2312" w:eastAsia="仿宋_GB2312" w:hAnsi="仿宋" w:cs="仿宋_GB2312" w:hint="eastAsia"/>
          <w:sz w:val="28"/>
          <w:szCs w:val="28"/>
        </w:rPr>
        <w:t>人，情况如下：</w:t>
      </w:r>
    </w:p>
    <w:p w:rsidR="001B0DDE" w:rsidRPr="00941191" w:rsidRDefault="001B0DDE" w:rsidP="009854E9">
      <w:pPr>
        <w:rPr>
          <w:rFonts w:ascii="仿宋_GB2312" w:eastAsia="仿宋_GB2312"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2275"/>
        <w:gridCol w:w="2317"/>
      </w:tblGrid>
      <w:tr w:rsidR="001B0DDE" w:rsidRPr="00941191">
        <w:trPr>
          <w:trHeight w:val="225"/>
        </w:trPr>
        <w:tc>
          <w:tcPr>
            <w:tcW w:w="2368" w:type="dxa"/>
          </w:tcPr>
          <w:p w:rsidR="001B0DDE" w:rsidRPr="00941191" w:rsidRDefault="001B0DDE" w:rsidP="00112B43">
            <w:pPr>
              <w:spacing w:line="480" w:lineRule="exact"/>
              <w:ind w:firstLineChars="50" w:firstLine="140"/>
              <w:jc w:val="left"/>
              <w:rPr>
                <w:rFonts w:ascii="仿宋_GB2312" w:eastAsia="仿宋_GB2312" w:hAnsi="仿宋" w:cs="Times New Roman"/>
                <w:sz w:val="28"/>
                <w:szCs w:val="28"/>
              </w:rPr>
            </w:pPr>
            <w:r w:rsidRPr="00941191">
              <w:rPr>
                <w:rFonts w:ascii="仿宋_GB2312" w:eastAsia="仿宋_GB2312" w:hAnsi="仿宋" w:cs="仿宋_GB2312" w:hint="eastAsia"/>
                <w:sz w:val="28"/>
                <w:szCs w:val="28"/>
              </w:rPr>
              <w:t>残疾类别</w:t>
            </w:r>
          </w:p>
        </w:tc>
        <w:tc>
          <w:tcPr>
            <w:tcW w:w="2275" w:type="dxa"/>
          </w:tcPr>
          <w:p w:rsidR="001B0DDE" w:rsidRPr="00941191" w:rsidRDefault="001B0DDE" w:rsidP="00112B43">
            <w:pPr>
              <w:spacing w:line="480" w:lineRule="exact"/>
              <w:ind w:firstLineChars="200" w:firstLine="560"/>
              <w:jc w:val="left"/>
              <w:rPr>
                <w:rFonts w:ascii="仿宋_GB2312" w:eastAsia="仿宋_GB2312" w:hAnsi="仿宋" w:cs="Times New Roman"/>
                <w:sz w:val="28"/>
                <w:szCs w:val="28"/>
              </w:rPr>
            </w:pPr>
            <w:r w:rsidRPr="00941191">
              <w:rPr>
                <w:rFonts w:ascii="仿宋_GB2312" w:eastAsia="仿宋_GB2312" w:hAnsi="仿宋" w:cs="仿宋_GB2312" w:hint="eastAsia"/>
                <w:sz w:val="28"/>
                <w:szCs w:val="28"/>
              </w:rPr>
              <w:t>肢体</w:t>
            </w:r>
          </w:p>
        </w:tc>
        <w:tc>
          <w:tcPr>
            <w:tcW w:w="2317" w:type="dxa"/>
          </w:tcPr>
          <w:p w:rsidR="001B0DDE" w:rsidRPr="00941191" w:rsidRDefault="001B0DDE" w:rsidP="00112B43">
            <w:pPr>
              <w:spacing w:line="480" w:lineRule="exact"/>
              <w:ind w:firstLineChars="200" w:firstLine="560"/>
              <w:jc w:val="left"/>
              <w:rPr>
                <w:rFonts w:ascii="仿宋_GB2312" w:eastAsia="仿宋_GB2312" w:hAnsi="仿宋" w:cs="Times New Roman"/>
                <w:sz w:val="28"/>
                <w:szCs w:val="28"/>
              </w:rPr>
            </w:pPr>
            <w:r w:rsidRPr="00941191">
              <w:rPr>
                <w:rFonts w:ascii="仿宋_GB2312" w:eastAsia="仿宋_GB2312" w:hAnsi="仿宋" w:cs="仿宋_GB2312" w:hint="eastAsia"/>
                <w:sz w:val="28"/>
                <w:szCs w:val="28"/>
              </w:rPr>
              <w:t>聋哑</w:t>
            </w:r>
          </w:p>
        </w:tc>
      </w:tr>
      <w:tr w:rsidR="001B0DDE" w:rsidRPr="00941191">
        <w:trPr>
          <w:trHeight w:val="240"/>
        </w:trPr>
        <w:tc>
          <w:tcPr>
            <w:tcW w:w="2368" w:type="dxa"/>
          </w:tcPr>
          <w:p w:rsidR="001B0DDE" w:rsidRPr="00941191" w:rsidRDefault="001B0DDE" w:rsidP="00112B43">
            <w:pPr>
              <w:spacing w:line="480" w:lineRule="exact"/>
              <w:ind w:firstLineChars="50" w:firstLine="140"/>
              <w:jc w:val="left"/>
              <w:rPr>
                <w:rFonts w:ascii="仿宋_GB2312" w:eastAsia="仿宋_GB2312" w:hAnsi="仿宋" w:cs="Times New Roman"/>
                <w:sz w:val="28"/>
                <w:szCs w:val="28"/>
              </w:rPr>
            </w:pPr>
            <w:r w:rsidRPr="00941191">
              <w:rPr>
                <w:rFonts w:ascii="仿宋_GB2312" w:eastAsia="仿宋_GB2312" w:hAnsi="仿宋" w:cs="仿宋_GB2312" w:hint="eastAsia"/>
                <w:sz w:val="28"/>
                <w:szCs w:val="28"/>
              </w:rPr>
              <w:t>安置人数</w:t>
            </w:r>
          </w:p>
        </w:tc>
        <w:tc>
          <w:tcPr>
            <w:tcW w:w="2275" w:type="dxa"/>
          </w:tcPr>
          <w:p w:rsidR="001B0DDE" w:rsidRPr="00941191" w:rsidRDefault="001B0DDE" w:rsidP="00112B43">
            <w:pPr>
              <w:spacing w:line="480" w:lineRule="exact"/>
              <w:ind w:firstLineChars="200" w:firstLine="560"/>
              <w:jc w:val="left"/>
              <w:rPr>
                <w:rFonts w:ascii="仿宋_GB2312" w:eastAsia="仿宋_GB2312" w:hAnsi="仿宋" w:cs="Times New Roman"/>
                <w:sz w:val="28"/>
                <w:szCs w:val="28"/>
              </w:rPr>
            </w:pPr>
            <w:r w:rsidRPr="00941191">
              <w:rPr>
                <w:rFonts w:ascii="仿宋_GB2312" w:eastAsia="仿宋_GB2312" w:hAnsi="仿宋" w:cs="仿宋_GB2312"/>
                <w:sz w:val="28"/>
                <w:szCs w:val="28"/>
              </w:rPr>
              <w:t>47</w:t>
            </w:r>
            <w:r w:rsidRPr="00941191">
              <w:rPr>
                <w:rFonts w:ascii="仿宋_GB2312" w:eastAsia="仿宋_GB2312" w:hAnsi="仿宋" w:cs="仿宋_GB2312" w:hint="eastAsia"/>
                <w:sz w:val="28"/>
                <w:szCs w:val="28"/>
              </w:rPr>
              <w:t>人</w:t>
            </w:r>
          </w:p>
        </w:tc>
        <w:tc>
          <w:tcPr>
            <w:tcW w:w="2317" w:type="dxa"/>
          </w:tcPr>
          <w:p w:rsidR="001B0DDE" w:rsidRPr="00941191" w:rsidRDefault="001B0DDE" w:rsidP="00112B43">
            <w:pPr>
              <w:spacing w:line="480" w:lineRule="exact"/>
              <w:ind w:firstLineChars="200" w:firstLine="560"/>
              <w:jc w:val="left"/>
              <w:rPr>
                <w:rFonts w:ascii="仿宋_GB2312" w:eastAsia="仿宋_GB2312" w:hAnsi="仿宋" w:cs="Times New Roman"/>
                <w:sz w:val="28"/>
                <w:szCs w:val="28"/>
              </w:rPr>
            </w:pPr>
            <w:r w:rsidRPr="00941191">
              <w:rPr>
                <w:rFonts w:ascii="仿宋_GB2312" w:eastAsia="仿宋_GB2312" w:hAnsi="仿宋" w:cs="仿宋_GB2312"/>
                <w:sz w:val="28"/>
                <w:szCs w:val="28"/>
              </w:rPr>
              <w:t>42</w:t>
            </w:r>
            <w:r w:rsidRPr="00941191">
              <w:rPr>
                <w:rFonts w:ascii="仿宋_GB2312" w:eastAsia="仿宋_GB2312" w:hAnsi="仿宋" w:cs="仿宋_GB2312" w:hint="eastAsia"/>
                <w:sz w:val="28"/>
                <w:szCs w:val="28"/>
              </w:rPr>
              <w:t>人</w:t>
            </w:r>
          </w:p>
        </w:tc>
      </w:tr>
      <w:tr w:rsidR="001B0DDE" w:rsidRPr="00941191">
        <w:trPr>
          <w:trHeight w:val="240"/>
        </w:trPr>
        <w:tc>
          <w:tcPr>
            <w:tcW w:w="2368" w:type="dxa"/>
          </w:tcPr>
          <w:p w:rsidR="001B0DDE" w:rsidRPr="00941191" w:rsidRDefault="001B0DDE" w:rsidP="00112B43">
            <w:pPr>
              <w:spacing w:line="480" w:lineRule="exact"/>
              <w:ind w:firstLineChars="50" w:firstLine="140"/>
              <w:jc w:val="left"/>
              <w:rPr>
                <w:rFonts w:ascii="仿宋_GB2312" w:eastAsia="仿宋_GB2312" w:hAnsi="仿宋" w:cs="Times New Roman"/>
                <w:sz w:val="28"/>
                <w:szCs w:val="28"/>
              </w:rPr>
            </w:pPr>
            <w:r w:rsidRPr="00941191">
              <w:rPr>
                <w:rFonts w:ascii="仿宋_GB2312" w:eastAsia="仿宋_GB2312" w:hAnsi="仿宋" w:cs="仿宋_GB2312" w:hint="eastAsia"/>
                <w:sz w:val="28"/>
                <w:szCs w:val="28"/>
              </w:rPr>
              <w:t>待就业人数</w:t>
            </w:r>
          </w:p>
        </w:tc>
        <w:tc>
          <w:tcPr>
            <w:tcW w:w="2275" w:type="dxa"/>
          </w:tcPr>
          <w:p w:rsidR="001B0DDE" w:rsidRPr="00941191" w:rsidRDefault="001B0DDE" w:rsidP="00112B43">
            <w:pPr>
              <w:spacing w:line="480" w:lineRule="exact"/>
              <w:ind w:firstLineChars="200" w:firstLine="560"/>
              <w:jc w:val="left"/>
              <w:rPr>
                <w:rFonts w:ascii="仿宋_GB2312" w:eastAsia="仿宋_GB2312" w:hAnsi="仿宋" w:cs="Times New Roman"/>
                <w:sz w:val="28"/>
                <w:szCs w:val="28"/>
              </w:rPr>
            </w:pPr>
            <w:r w:rsidRPr="00941191">
              <w:rPr>
                <w:rFonts w:ascii="仿宋_GB2312" w:eastAsia="仿宋_GB2312" w:hAnsi="仿宋" w:cs="仿宋_GB2312"/>
                <w:sz w:val="28"/>
                <w:szCs w:val="28"/>
              </w:rPr>
              <w:t>19</w:t>
            </w:r>
            <w:r w:rsidRPr="00941191">
              <w:rPr>
                <w:rFonts w:ascii="仿宋_GB2312" w:eastAsia="仿宋_GB2312" w:hAnsi="仿宋" w:cs="仿宋_GB2312" w:hint="eastAsia"/>
                <w:sz w:val="28"/>
                <w:szCs w:val="28"/>
              </w:rPr>
              <w:t>人</w:t>
            </w:r>
          </w:p>
        </w:tc>
        <w:tc>
          <w:tcPr>
            <w:tcW w:w="2317" w:type="dxa"/>
          </w:tcPr>
          <w:p w:rsidR="001B0DDE" w:rsidRPr="00941191" w:rsidRDefault="001B0DDE" w:rsidP="00112B43">
            <w:pPr>
              <w:spacing w:line="480" w:lineRule="exact"/>
              <w:ind w:firstLineChars="200" w:firstLine="560"/>
              <w:jc w:val="left"/>
              <w:rPr>
                <w:rFonts w:ascii="仿宋_GB2312" w:eastAsia="仿宋_GB2312" w:hAnsi="仿宋" w:cs="Times New Roman"/>
                <w:sz w:val="28"/>
                <w:szCs w:val="28"/>
              </w:rPr>
            </w:pPr>
            <w:r w:rsidRPr="00941191">
              <w:rPr>
                <w:rFonts w:ascii="仿宋_GB2312" w:eastAsia="仿宋_GB2312" w:hAnsi="仿宋" w:cs="仿宋_GB2312"/>
                <w:sz w:val="28"/>
                <w:szCs w:val="28"/>
              </w:rPr>
              <w:t>1</w:t>
            </w:r>
            <w:r w:rsidRPr="00941191">
              <w:rPr>
                <w:rFonts w:ascii="仿宋_GB2312" w:eastAsia="仿宋_GB2312" w:hAnsi="仿宋" w:cs="仿宋_GB2312" w:hint="eastAsia"/>
                <w:sz w:val="28"/>
                <w:szCs w:val="28"/>
              </w:rPr>
              <w:t>人</w:t>
            </w:r>
          </w:p>
        </w:tc>
      </w:tr>
    </w:tbl>
    <w:p w:rsidR="001B0DDE" w:rsidRPr="00941191" w:rsidRDefault="001B0DDE" w:rsidP="009854E9">
      <w:pPr>
        <w:rPr>
          <w:rFonts w:ascii="仿宋_GB2312" w:eastAsia="仿宋_GB2312" w:cs="Times New Roman"/>
        </w:rPr>
      </w:pPr>
    </w:p>
    <w:p w:rsidR="001B0DDE" w:rsidRPr="00941191" w:rsidRDefault="001B0DDE" w:rsidP="009854E9">
      <w:pPr>
        <w:rPr>
          <w:rFonts w:ascii="仿宋_GB2312" w:eastAsia="仿宋_GB2312" w:cs="Times New Roman"/>
        </w:rPr>
      </w:pPr>
    </w:p>
    <w:p w:rsidR="001B0DDE" w:rsidRPr="00941191" w:rsidRDefault="001B0DDE" w:rsidP="0042568B">
      <w:pPr>
        <w:pStyle w:val="2"/>
        <w:rPr>
          <w:rFonts w:ascii="仿宋_GB2312" w:eastAsia="仿宋_GB2312" w:cs="Times New Roman"/>
          <w:color w:val="C00000"/>
        </w:rPr>
      </w:pPr>
      <w:r w:rsidRPr="00941191">
        <w:rPr>
          <w:rFonts w:ascii="仿宋_GB2312" w:eastAsia="仿宋_GB2312" w:hAnsi="宋体" w:cs="仿宋_GB2312"/>
          <w:color w:val="C00000"/>
        </w:rPr>
        <w:t>4.2</w:t>
      </w:r>
      <w:r w:rsidRPr="00941191">
        <w:rPr>
          <w:rFonts w:ascii="仿宋_GB2312" w:eastAsia="仿宋_GB2312" w:hAnsi="宋体" w:cs="仿宋_GB2312" w:hint="eastAsia"/>
          <w:color w:val="C00000"/>
        </w:rPr>
        <w:t>学生实习情况</w:t>
      </w:r>
    </w:p>
    <w:p w:rsidR="001B0DDE" w:rsidRPr="00941191" w:rsidRDefault="001B0DDE" w:rsidP="009854E9">
      <w:pPr>
        <w:ind w:firstLine="560"/>
        <w:rPr>
          <w:rFonts w:ascii="仿宋_GB2312" w:eastAsia="仿宋_GB2312" w:hAnsi="仿宋" w:cs="Times New Roman"/>
          <w:sz w:val="28"/>
          <w:szCs w:val="28"/>
        </w:rPr>
      </w:pPr>
      <w:r w:rsidRPr="00941191">
        <w:rPr>
          <w:rFonts w:ascii="仿宋_GB2312" w:eastAsia="仿宋_GB2312" w:hAnsi="仿宋" w:cs="仿宋_GB2312" w:hint="eastAsia"/>
          <w:sz w:val="28"/>
          <w:szCs w:val="28"/>
        </w:rPr>
        <w:t>目前随着我校招生规模的不断扩大，毕业生人数不断增多</w:t>
      </w:r>
      <w:r w:rsidRPr="00941191">
        <w:rPr>
          <w:rFonts w:ascii="仿宋_GB2312" w:eastAsia="仿宋_GB2312" w:hAnsi="仿宋" w:cs="仿宋_GB2312"/>
          <w:sz w:val="28"/>
          <w:szCs w:val="28"/>
        </w:rPr>
        <w:t xml:space="preserve"> </w:t>
      </w:r>
      <w:r w:rsidRPr="00941191">
        <w:rPr>
          <w:rFonts w:ascii="仿宋_GB2312" w:eastAsia="仿宋_GB2312" w:hAnsi="仿宋" w:cs="仿宋_GB2312" w:hint="eastAsia"/>
          <w:sz w:val="28"/>
          <w:szCs w:val="28"/>
        </w:rPr>
        <w:t>，出现男女生就业不均衡现象。在校男女生比例为</w:t>
      </w:r>
      <w:r w:rsidRPr="00941191">
        <w:rPr>
          <w:rFonts w:ascii="仿宋_GB2312" w:eastAsia="仿宋_GB2312" w:hAnsi="仿宋" w:cs="仿宋_GB2312"/>
          <w:sz w:val="28"/>
          <w:szCs w:val="28"/>
        </w:rPr>
        <w:t>5</w:t>
      </w:r>
      <w:r w:rsidRPr="00941191">
        <w:rPr>
          <w:rFonts w:ascii="仿宋_GB2312" w:eastAsia="仿宋_GB2312" w:hAnsi="仿宋" w:cs="仿宋_GB2312" w:hint="eastAsia"/>
          <w:sz w:val="28"/>
          <w:szCs w:val="28"/>
        </w:rPr>
        <w:t>：</w:t>
      </w:r>
      <w:r w:rsidRPr="00941191">
        <w:rPr>
          <w:rFonts w:ascii="仿宋_GB2312" w:eastAsia="仿宋_GB2312" w:hAnsi="仿宋" w:cs="仿宋_GB2312"/>
          <w:sz w:val="28"/>
          <w:szCs w:val="28"/>
        </w:rPr>
        <w:t>1</w:t>
      </w:r>
      <w:r w:rsidRPr="00941191">
        <w:rPr>
          <w:rFonts w:ascii="仿宋_GB2312" w:eastAsia="仿宋_GB2312" w:hAnsi="仿宋" w:cs="仿宋_GB2312" w:hint="eastAsia"/>
          <w:sz w:val="28"/>
          <w:szCs w:val="28"/>
        </w:rPr>
        <w:t>，女生普遍好就业，男生就业有一定困难。从教育角度分析，体现在对残疾学生的就业心理压力疏导不够。再者从学生角度分析，毕业生中存在：缺乏就业心理准备，对就业市场的认识不足，残疾学生“坐”、“等”、“靠”思想严重。</w:t>
      </w:r>
    </w:p>
    <w:p w:rsidR="001B0DDE" w:rsidRPr="00941191" w:rsidRDefault="001B0DDE" w:rsidP="0042568B">
      <w:pPr>
        <w:pStyle w:val="1"/>
        <w:jc w:val="left"/>
        <w:rPr>
          <w:rFonts w:ascii="仿宋_GB2312" w:eastAsia="仿宋_GB2312" w:cs="Times New Roman"/>
          <w:color w:val="C00000"/>
        </w:rPr>
      </w:pPr>
      <w:r w:rsidRPr="00941191">
        <w:rPr>
          <w:rFonts w:ascii="仿宋_GB2312" w:eastAsia="仿宋_GB2312" w:hAnsi="宋体" w:cs="仿宋_GB2312"/>
          <w:color w:val="C00000"/>
        </w:rPr>
        <w:t>5</w:t>
      </w:r>
      <w:r w:rsidRPr="00941191">
        <w:rPr>
          <w:rFonts w:ascii="仿宋_GB2312" w:eastAsia="仿宋_GB2312" w:hAnsi="宋体" w:cs="仿宋_GB2312" w:hint="eastAsia"/>
          <w:color w:val="C00000"/>
        </w:rPr>
        <w:t>．社会贡献</w:t>
      </w:r>
    </w:p>
    <w:p w:rsidR="001B0DDE" w:rsidRPr="00941191" w:rsidRDefault="001B0DDE" w:rsidP="0042568B">
      <w:pPr>
        <w:pStyle w:val="2"/>
        <w:rPr>
          <w:rFonts w:ascii="仿宋_GB2312" w:eastAsia="仿宋_GB2312" w:cs="Times New Roman"/>
          <w:color w:val="C00000"/>
        </w:rPr>
      </w:pPr>
      <w:r w:rsidRPr="00941191">
        <w:rPr>
          <w:rFonts w:ascii="仿宋_GB2312" w:eastAsia="仿宋_GB2312" w:hAnsi="宋体" w:cs="仿宋_GB2312"/>
          <w:color w:val="C00000"/>
        </w:rPr>
        <w:t>5.1</w:t>
      </w:r>
      <w:r w:rsidRPr="00941191">
        <w:rPr>
          <w:rFonts w:ascii="仿宋_GB2312" w:eastAsia="仿宋_GB2312" w:hAnsi="宋体" w:cs="仿宋_GB2312" w:hint="eastAsia"/>
          <w:color w:val="C00000"/>
        </w:rPr>
        <w:t>技术技能人才培养</w:t>
      </w:r>
    </w:p>
    <w:p w:rsidR="001B0DDE" w:rsidRPr="00941191" w:rsidRDefault="001B0DDE" w:rsidP="0086656C">
      <w:pPr>
        <w:ind w:firstLine="560"/>
        <w:rPr>
          <w:rFonts w:ascii="仿宋_GB2312" w:eastAsia="仿宋_GB2312" w:hAnsi="仿宋" w:cs="Times New Roman"/>
          <w:sz w:val="28"/>
          <w:szCs w:val="28"/>
        </w:rPr>
      </w:pPr>
      <w:r w:rsidRPr="00941191">
        <w:rPr>
          <w:rFonts w:ascii="仿宋_GB2312" w:eastAsia="仿宋_GB2312" w:hAnsi="仿宋" w:cs="仿宋_GB2312" w:hint="eastAsia"/>
          <w:sz w:val="28"/>
          <w:szCs w:val="28"/>
        </w:rPr>
        <w:t>学校针对各类残疾学生的身心特点，在培养健康心理的同时加强专业技能培养，使广大残疾学生基本都能掌握一技之长，使毕业生在就业单位的满意率能达到</w:t>
      </w:r>
      <w:r w:rsidRPr="00941191">
        <w:rPr>
          <w:rFonts w:ascii="仿宋_GB2312" w:eastAsia="仿宋_GB2312" w:hAnsi="仿宋" w:cs="仿宋_GB2312"/>
          <w:sz w:val="28"/>
          <w:szCs w:val="28"/>
        </w:rPr>
        <w:t>80%</w:t>
      </w:r>
      <w:r w:rsidRPr="00941191">
        <w:rPr>
          <w:rFonts w:ascii="仿宋_GB2312" w:eastAsia="仿宋_GB2312" w:hAnsi="仿宋" w:cs="仿宋_GB2312" w:hint="eastAsia"/>
          <w:sz w:val="28"/>
          <w:szCs w:val="28"/>
        </w:rPr>
        <w:t>以上，改变了社会对残疾人用工的看法，残疾人也能凭自己所学为社会做有益的事和相应的贡献。</w:t>
      </w:r>
    </w:p>
    <w:p w:rsidR="001B0DDE" w:rsidRPr="00941191" w:rsidRDefault="001B0DDE" w:rsidP="0042568B">
      <w:pPr>
        <w:pStyle w:val="2"/>
        <w:rPr>
          <w:rFonts w:ascii="仿宋_GB2312" w:eastAsia="仿宋_GB2312" w:cs="Times New Roman"/>
          <w:color w:val="C00000"/>
        </w:rPr>
      </w:pPr>
      <w:r w:rsidRPr="00941191">
        <w:rPr>
          <w:rFonts w:ascii="仿宋_GB2312" w:eastAsia="仿宋_GB2312" w:hAnsi="宋体" w:cs="仿宋_GB2312"/>
          <w:color w:val="C00000"/>
        </w:rPr>
        <w:lastRenderedPageBreak/>
        <w:t>5.2</w:t>
      </w:r>
      <w:r w:rsidRPr="00941191">
        <w:rPr>
          <w:rFonts w:ascii="仿宋_GB2312" w:eastAsia="仿宋_GB2312" w:hAnsi="宋体" w:cs="仿宋_GB2312" w:hint="eastAsia"/>
          <w:color w:val="C00000"/>
        </w:rPr>
        <w:t>社会服务</w:t>
      </w:r>
    </w:p>
    <w:p w:rsidR="001B0DDE" w:rsidRPr="00941191" w:rsidRDefault="001B0DDE" w:rsidP="00A91F00">
      <w:pPr>
        <w:spacing w:line="192" w:lineRule="auto"/>
        <w:ind w:firstLine="660"/>
        <w:rPr>
          <w:rFonts w:ascii="仿宋_GB2312" w:eastAsia="仿宋_GB2312" w:hAnsi="仿宋" w:cs="Times New Roman"/>
          <w:sz w:val="28"/>
          <w:szCs w:val="28"/>
        </w:rPr>
      </w:pPr>
      <w:r w:rsidRPr="00941191">
        <w:rPr>
          <w:rFonts w:ascii="仿宋_GB2312" w:eastAsia="仿宋_GB2312" w:hAnsi="仿宋" w:cs="仿宋_GB2312"/>
          <w:sz w:val="28"/>
          <w:szCs w:val="28"/>
        </w:rPr>
        <w:t>2016</w:t>
      </w:r>
      <w:r w:rsidRPr="00941191">
        <w:rPr>
          <w:rFonts w:ascii="仿宋_GB2312" w:eastAsia="仿宋_GB2312" w:hAnsi="仿宋" w:cs="仿宋_GB2312" w:hint="eastAsia"/>
          <w:sz w:val="28"/>
          <w:szCs w:val="28"/>
        </w:rPr>
        <w:t>年</w:t>
      </w:r>
      <w:r w:rsidRPr="00941191">
        <w:rPr>
          <w:rFonts w:ascii="仿宋_GB2312" w:eastAsia="仿宋_GB2312" w:hAnsi="仿宋" w:cs="仿宋_GB2312"/>
          <w:sz w:val="28"/>
          <w:szCs w:val="28"/>
        </w:rPr>
        <w:t>5</w:t>
      </w:r>
      <w:r w:rsidRPr="00941191">
        <w:rPr>
          <w:rFonts w:ascii="仿宋_GB2312" w:eastAsia="仿宋_GB2312" w:hAnsi="仿宋" w:cs="仿宋_GB2312" w:hint="eastAsia"/>
          <w:sz w:val="28"/>
          <w:szCs w:val="28"/>
        </w:rPr>
        <w:t>月份，湖南省盲人定向行走培训班在我校开班，室内和室外的实</w:t>
      </w:r>
      <w:proofErr w:type="gramStart"/>
      <w:r w:rsidRPr="00941191">
        <w:rPr>
          <w:rFonts w:ascii="仿宋_GB2312" w:eastAsia="仿宋_GB2312" w:hAnsi="仿宋" w:cs="仿宋_GB2312" w:hint="eastAsia"/>
          <w:sz w:val="28"/>
          <w:szCs w:val="28"/>
        </w:rPr>
        <w:t>训赢得</w:t>
      </w:r>
      <w:proofErr w:type="gramEnd"/>
      <w:r w:rsidRPr="00941191">
        <w:rPr>
          <w:rFonts w:ascii="仿宋_GB2312" w:eastAsia="仿宋_GB2312" w:hAnsi="仿宋" w:cs="仿宋_GB2312" w:hint="eastAsia"/>
          <w:sz w:val="28"/>
          <w:szCs w:val="28"/>
        </w:rPr>
        <w:t>了学员们的认可。</w:t>
      </w:r>
      <w:r w:rsidRPr="00941191">
        <w:rPr>
          <w:rFonts w:ascii="仿宋_GB2312" w:eastAsia="仿宋_GB2312" w:hAnsi="仿宋" w:cs="仿宋_GB2312"/>
          <w:sz w:val="28"/>
          <w:szCs w:val="28"/>
        </w:rPr>
        <w:t>7</w:t>
      </w:r>
      <w:r w:rsidRPr="00941191">
        <w:rPr>
          <w:rFonts w:ascii="仿宋_GB2312" w:eastAsia="仿宋_GB2312" w:hAnsi="仿宋" w:cs="仿宋_GB2312" w:hint="eastAsia"/>
          <w:sz w:val="28"/>
          <w:szCs w:val="28"/>
        </w:rPr>
        <w:t>月份，湖南省盲人医疗按摩人员考前培训班顺利开班，获得考生们一致好评。</w:t>
      </w:r>
      <w:r w:rsidRPr="00941191">
        <w:rPr>
          <w:rFonts w:ascii="仿宋_GB2312" w:eastAsia="仿宋_GB2312" w:hAnsi="仿宋" w:cs="仿宋_GB2312"/>
          <w:sz w:val="28"/>
          <w:szCs w:val="28"/>
        </w:rPr>
        <w:t>10</w:t>
      </w:r>
      <w:r w:rsidRPr="00941191">
        <w:rPr>
          <w:rFonts w:ascii="仿宋_GB2312" w:eastAsia="仿宋_GB2312" w:hAnsi="仿宋" w:cs="仿宋_GB2312" w:hint="eastAsia"/>
          <w:sz w:val="28"/>
          <w:szCs w:val="28"/>
        </w:rPr>
        <w:t>月份，组织湖南省盲人医疗按摩人员考试，在充分的准备和组织下，全场考试顺利有序的进行。今后的培训工作有待进一步加强，充分利用学校良好的资源，让更多的残疾人有机会参加实用技能技术培训，取得一技之长，从根本上解决就业问题。</w:t>
      </w:r>
    </w:p>
    <w:p w:rsidR="001B0DDE" w:rsidRPr="00941191" w:rsidRDefault="001B0DDE" w:rsidP="00A91F00">
      <w:pPr>
        <w:rPr>
          <w:rFonts w:ascii="仿宋_GB2312" w:eastAsia="仿宋_GB2312" w:cs="Times New Roman"/>
        </w:rPr>
      </w:pPr>
    </w:p>
    <w:p w:rsidR="001B0DDE" w:rsidRPr="00941191" w:rsidRDefault="001B0DDE" w:rsidP="0042568B">
      <w:pPr>
        <w:pStyle w:val="2"/>
        <w:rPr>
          <w:rFonts w:ascii="仿宋_GB2312" w:eastAsia="仿宋_GB2312" w:cs="Times New Roman"/>
          <w:color w:val="C00000"/>
        </w:rPr>
      </w:pPr>
      <w:r w:rsidRPr="00941191">
        <w:rPr>
          <w:rFonts w:ascii="仿宋_GB2312" w:eastAsia="仿宋_GB2312" w:hAnsi="宋体" w:cs="仿宋_GB2312"/>
          <w:color w:val="C00000"/>
        </w:rPr>
        <w:t>5.3</w:t>
      </w:r>
      <w:r w:rsidRPr="00941191">
        <w:rPr>
          <w:rFonts w:ascii="仿宋_GB2312" w:eastAsia="仿宋_GB2312" w:hAnsi="宋体" w:cs="仿宋_GB2312" w:hint="eastAsia"/>
          <w:color w:val="C00000"/>
        </w:rPr>
        <w:t>对口支援</w:t>
      </w:r>
    </w:p>
    <w:p w:rsidR="001B0DDE" w:rsidRPr="00941191" w:rsidRDefault="001B0DDE" w:rsidP="00112B43">
      <w:pPr>
        <w:spacing w:line="192" w:lineRule="auto"/>
        <w:ind w:firstLineChars="300" w:firstLine="840"/>
        <w:rPr>
          <w:rFonts w:ascii="仿宋_GB2312" w:eastAsia="仿宋_GB2312" w:hAnsi="仿宋" w:cs="Times New Roman"/>
          <w:sz w:val="28"/>
          <w:szCs w:val="28"/>
        </w:rPr>
      </w:pPr>
      <w:r w:rsidRPr="00941191">
        <w:rPr>
          <w:rFonts w:ascii="仿宋_GB2312" w:eastAsia="仿宋_GB2312" w:hAnsi="仿宋" w:cs="仿宋_GB2312" w:hint="eastAsia"/>
          <w:sz w:val="28"/>
          <w:szCs w:val="28"/>
        </w:rPr>
        <w:t>在特殊中职教育发展不平衡的情况下，我校近年来接收了云南华夏中专学校的相关教师到我校免费挂职学习和培训，在校本教材开发上与改校进行广泛的合作。通过对口支援，得到了相互提高，并促进了残疾人中职教育中西部的平衡发展。</w:t>
      </w:r>
    </w:p>
    <w:p w:rsidR="001B0DDE" w:rsidRPr="00941191" w:rsidRDefault="001B0DDE" w:rsidP="00871DBB">
      <w:pPr>
        <w:spacing w:line="192" w:lineRule="auto"/>
        <w:ind w:firstLine="660"/>
        <w:rPr>
          <w:rFonts w:ascii="仿宋_GB2312" w:eastAsia="仿宋_GB2312" w:hAnsi="仿宋" w:cs="Times New Roman"/>
          <w:sz w:val="28"/>
          <w:szCs w:val="28"/>
        </w:rPr>
      </w:pPr>
    </w:p>
    <w:p w:rsidR="001B0DDE" w:rsidRPr="00941191" w:rsidRDefault="001B0DDE" w:rsidP="0042568B">
      <w:pPr>
        <w:pStyle w:val="1"/>
        <w:jc w:val="left"/>
        <w:rPr>
          <w:rFonts w:ascii="仿宋_GB2312" w:eastAsia="仿宋_GB2312" w:cs="Times New Roman"/>
          <w:color w:val="C00000"/>
        </w:rPr>
      </w:pPr>
      <w:r w:rsidRPr="00941191">
        <w:rPr>
          <w:rFonts w:ascii="仿宋_GB2312" w:eastAsia="仿宋_GB2312" w:hAnsi="宋体" w:cs="仿宋_GB2312"/>
          <w:color w:val="C00000"/>
        </w:rPr>
        <w:t>6</w:t>
      </w:r>
      <w:r w:rsidRPr="00941191">
        <w:rPr>
          <w:rFonts w:ascii="仿宋_GB2312" w:eastAsia="仿宋_GB2312" w:hAnsi="宋体" w:cs="仿宋_GB2312" w:hint="eastAsia"/>
          <w:color w:val="C00000"/>
        </w:rPr>
        <w:t>．举办者履职</w:t>
      </w:r>
    </w:p>
    <w:p w:rsidR="001B0DDE" w:rsidRPr="00941191" w:rsidRDefault="001B0DDE" w:rsidP="0042568B">
      <w:pPr>
        <w:pStyle w:val="2"/>
        <w:rPr>
          <w:rFonts w:ascii="仿宋_GB2312" w:eastAsia="仿宋_GB2312" w:cs="Times New Roman"/>
          <w:color w:val="C00000"/>
        </w:rPr>
      </w:pPr>
      <w:r w:rsidRPr="00941191">
        <w:rPr>
          <w:rFonts w:ascii="仿宋_GB2312" w:eastAsia="仿宋_GB2312" w:hAnsi="宋体" w:cs="仿宋_GB2312"/>
          <w:color w:val="C00000"/>
        </w:rPr>
        <w:t>6.1</w:t>
      </w:r>
      <w:r w:rsidRPr="00941191">
        <w:rPr>
          <w:rFonts w:ascii="仿宋_GB2312" w:eastAsia="仿宋_GB2312" w:hAnsi="宋体" w:cs="仿宋_GB2312" w:hint="eastAsia"/>
          <w:color w:val="C00000"/>
        </w:rPr>
        <w:t>经费</w:t>
      </w:r>
    </w:p>
    <w:p w:rsidR="001B0DDE" w:rsidRPr="00941191" w:rsidRDefault="001B0DDE" w:rsidP="00112B43">
      <w:pPr>
        <w:ind w:firstLineChars="200" w:firstLine="600"/>
        <w:rPr>
          <w:rFonts w:ascii="仿宋_GB2312" w:eastAsia="仿宋_GB2312" w:cs="Times New Roman"/>
        </w:rPr>
      </w:pPr>
      <w:r w:rsidRPr="00941191">
        <w:rPr>
          <w:rFonts w:ascii="仿宋_GB2312" w:eastAsia="仿宋_GB2312" w:hAnsi="仿宋" w:cs="仿宋_GB2312" w:hint="eastAsia"/>
          <w:color w:val="000000"/>
          <w:kern w:val="0"/>
          <w:sz w:val="30"/>
          <w:szCs w:val="30"/>
        </w:rPr>
        <w:t>上级主管部门高度重视省特教中专发展，持续加大对学校的投入力度，设立专项资金用于职业教育专业建设、实验实训基地建设、教育现代化建设和师资队伍建设等。</w:t>
      </w:r>
      <w:r w:rsidRPr="00941191">
        <w:rPr>
          <w:rFonts w:ascii="仿宋_GB2312" w:eastAsia="仿宋_GB2312" w:hAnsi="仿宋" w:cs="仿宋_GB2312"/>
          <w:color w:val="000000"/>
          <w:kern w:val="0"/>
          <w:sz w:val="30"/>
          <w:szCs w:val="30"/>
        </w:rPr>
        <w:t>2016</w:t>
      </w:r>
      <w:r w:rsidRPr="00941191">
        <w:rPr>
          <w:rFonts w:ascii="仿宋_GB2312" w:eastAsia="仿宋_GB2312" w:hAnsi="仿宋" w:cs="仿宋_GB2312" w:hint="eastAsia"/>
          <w:color w:val="000000"/>
          <w:kern w:val="0"/>
          <w:sz w:val="30"/>
          <w:szCs w:val="30"/>
        </w:rPr>
        <w:t>年截止至</w:t>
      </w:r>
      <w:r w:rsidRPr="00941191">
        <w:rPr>
          <w:rFonts w:ascii="仿宋_GB2312" w:eastAsia="仿宋_GB2312" w:hAnsi="仿宋" w:cs="仿宋_GB2312"/>
          <w:color w:val="000000"/>
          <w:kern w:val="0"/>
          <w:sz w:val="30"/>
          <w:szCs w:val="30"/>
        </w:rPr>
        <w:t>12</w:t>
      </w:r>
      <w:r w:rsidRPr="00941191">
        <w:rPr>
          <w:rFonts w:ascii="仿宋_GB2312" w:eastAsia="仿宋_GB2312" w:hAnsi="仿宋" w:cs="仿宋_GB2312" w:hint="eastAsia"/>
          <w:color w:val="000000"/>
          <w:kern w:val="0"/>
          <w:sz w:val="30"/>
          <w:szCs w:val="30"/>
        </w:rPr>
        <w:t>月</w:t>
      </w:r>
      <w:r w:rsidRPr="00941191">
        <w:rPr>
          <w:rFonts w:ascii="仿宋_GB2312" w:eastAsia="仿宋_GB2312" w:hAnsi="仿宋" w:cs="仿宋_GB2312" w:hint="eastAsia"/>
          <w:color w:val="000000"/>
          <w:kern w:val="0"/>
          <w:sz w:val="30"/>
          <w:szCs w:val="30"/>
        </w:rPr>
        <w:lastRenderedPageBreak/>
        <w:t>份财政拨付经费</w:t>
      </w:r>
      <w:r w:rsidRPr="00941191">
        <w:rPr>
          <w:rFonts w:ascii="仿宋_GB2312" w:eastAsia="仿宋_GB2312" w:hAnsi="仿宋" w:cs="仿宋_GB2312"/>
          <w:color w:val="000000"/>
          <w:kern w:val="0"/>
          <w:sz w:val="30"/>
          <w:szCs w:val="30"/>
        </w:rPr>
        <w:t>1387</w:t>
      </w:r>
      <w:r w:rsidRPr="00941191">
        <w:rPr>
          <w:rFonts w:ascii="仿宋_GB2312" w:eastAsia="仿宋_GB2312" w:hAnsi="仿宋" w:cs="仿宋_GB2312" w:hint="eastAsia"/>
          <w:color w:val="000000"/>
          <w:kern w:val="0"/>
          <w:sz w:val="30"/>
          <w:szCs w:val="30"/>
        </w:rPr>
        <w:t>万元，专项经费</w:t>
      </w:r>
      <w:r w:rsidRPr="00941191">
        <w:rPr>
          <w:rFonts w:ascii="仿宋_GB2312" w:eastAsia="仿宋_GB2312" w:hAnsi="仿宋" w:cs="仿宋_GB2312"/>
          <w:color w:val="000000"/>
          <w:kern w:val="0"/>
          <w:sz w:val="30"/>
          <w:szCs w:val="30"/>
        </w:rPr>
        <w:t xml:space="preserve"> 425</w:t>
      </w:r>
      <w:r w:rsidRPr="00941191">
        <w:rPr>
          <w:rFonts w:ascii="仿宋_GB2312" w:eastAsia="仿宋_GB2312" w:hAnsi="仿宋" w:cs="仿宋_GB2312" w:hint="eastAsia"/>
          <w:color w:val="000000"/>
          <w:kern w:val="0"/>
          <w:sz w:val="30"/>
          <w:szCs w:val="30"/>
        </w:rPr>
        <w:t>万元，免学费补助</w:t>
      </w:r>
      <w:r w:rsidRPr="00941191">
        <w:rPr>
          <w:rFonts w:ascii="仿宋_GB2312" w:eastAsia="仿宋_GB2312" w:hAnsi="仿宋" w:cs="仿宋_GB2312"/>
          <w:color w:val="000000"/>
          <w:kern w:val="0"/>
          <w:sz w:val="30"/>
          <w:szCs w:val="30"/>
        </w:rPr>
        <w:t>12</w:t>
      </w:r>
      <w:r w:rsidRPr="00941191">
        <w:rPr>
          <w:rFonts w:ascii="仿宋_GB2312" w:eastAsia="仿宋_GB2312" w:hAnsi="仿宋" w:cs="仿宋_GB2312" w:hint="eastAsia"/>
          <w:color w:val="000000"/>
          <w:kern w:val="0"/>
          <w:sz w:val="30"/>
          <w:szCs w:val="30"/>
        </w:rPr>
        <w:t>万元；</w:t>
      </w:r>
    </w:p>
    <w:p w:rsidR="001B0DDE" w:rsidRPr="00941191" w:rsidRDefault="001B0DDE" w:rsidP="00C020AE">
      <w:pPr>
        <w:pStyle w:val="2"/>
        <w:tabs>
          <w:tab w:val="left" w:pos="2513"/>
        </w:tabs>
        <w:rPr>
          <w:rFonts w:ascii="仿宋_GB2312" w:eastAsia="仿宋_GB2312" w:cs="Times New Roman"/>
          <w:color w:val="C00000"/>
        </w:rPr>
      </w:pPr>
      <w:r w:rsidRPr="00941191">
        <w:rPr>
          <w:rFonts w:ascii="仿宋_GB2312" w:eastAsia="仿宋_GB2312" w:hAnsi="宋体" w:cs="仿宋_GB2312"/>
          <w:color w:val="C00000"/>
        </w:rPr>
        <w:t>6.2</w:t>
      </w:r>
      <w:r w:rsidRPr="00941191">
        <w:rPr>
          <w:rFonts w:ascii="仿宋_GB2312" w:eastAsia="仿宋_GB2312" w:hAnsi="宋体" w:cs="仿宋_GB2312" w:hint="eastAsia"/>
          <w:color w:val="C00000"/>
        </w:rPr>
        <w:t>政策措施</w:t>
      </w:r>
      <w:r w:rsidRPr="00941191">
        <w:rPr>
          <w:rFonts w:ascii="仿宋_GB2312" w:eastAsia="仿宋_GB2312" w:cs="Times New Roman"/>
          <w:color w:val="C00000"/>
        </w:rPr>
        <w:tab/>
      </w:r>
    </w:p>
    <w:p w:rsidR="001B0DDE" w:rsidRPr="00941191" w:rsidRDefault="001B0DDE" w:rsidP="00112B43">
      <w:pPr>
        <w:ind w:firstLineChars="200" w:firstLine="600"/>
        <w:rPr>
          <w:rFonts w:ascii="仿宋_GB2312" w:eastAsia="仿宋_GB2312" w:cs="Times New Roman"/>
        </w:rPr>
      </w:pPr>
      <w:r w:rsidRPr="00941191">
        <w:rPr>
          <w:rFonts w:ascii="仿宋_GB2312" w:eastAsia="仿宋_GB2312" w:hAnsi="仿宋" w:cs="仿宋_GB2312"/>
          <w:color w:val="000000"/>
          <w:kern w:val="0"/>
          <w:sz w:val="30"/>
          <w:szCs w:val="30"/>
        </w:rPr>
        <w:t>2016</w:t>
      </w:r>
      <w:r w:rsidRPr="00941191">
        <w:rPr>
          <w:rFonts w:ascii="仿宋_GB2312" w:eastAsia="仿宋_GB2312" w:hAnsi="仿宋" w:cs="仿宋_GB2312" w:hint="eastAsia"/>
          <w:color w:val="000000"/>
          <w:kern w:val="0"/>
          <w:sz w:val="30"/>
          <w:szCs w:val="30"/>
        </w:rPr>
        <w:t>年是学校“十三五”规划的开局之年，也是职业教育创新发展的关键之年，学校坚持以转型发展为契机，着力深化教学改革，把</w:t>
      </w:r>
      <w:r w:rsidRPr="00941191">
        <w:rPr>
          <w:rFonts w:ascii="仿宋_GB2312" w:eastAsia="仿宋_GB2312" w:hAnsi="仿宋" w:cs="仿宋_GB2312"/>
          <w:color w:val="000000"/>
          <w:kern w:val="0"/>
          <w:sz w:val="30"/>
          <w:szCs w:val="30"/>
        </w:rPr>
        <w:t>2016</w:t>
      </w:r>
      <w:r w:rsidRPr="00941191">
        <w:rPr>
          <w:rFonts w:ascii="仿宋_GB2312" w:eastAsia="仿宋_GB2312" w:hAnsi="仿宋" w:cs="仿宋_GB2312" w:hint="eastAsia"/>
          <w:color w:val="000000"/>
          <w:kern w:val="0"/>
          <w:sz w:val="30"/>
          <w:szCs w:val="30"/>
        </w:rPr>
        <w:t>年为确定为“教学质量提升年”，从抓教学反思、抓教学规范、抓课堂教学改革、抓专业与课程建设、抓技能大赛五个方面和九项具体工作任务，全面提升办学水平、人才培养质量和服务地方社会经济发展能力。大力实施师资队伍建设“两大工程”，即“青年教师教育教学能力培养提升工程”、“‘双师型’教师培养和认定工程”，积极开展各级各类教师培训，持续深化人事制度改革，进一步促进教师队伍质量和结构的健康发展。做好学校基建工作，完成了宿舍楼加固、实训楼外粉、主干道修建等工程，建成了“云教室”和“录播室”，对校园网络进行了全面改造。</w:t>
      </w:r>
    </w:p>
    <w:p w:rsidR="001B0DDE" w:rsidRPr="00941191" w:rsidRDefault="001B0DDE" w:rsidP="0042568B">
      <w:pPr>
        <w:pStyle w:val="1"/>
        <w:jc w:val="left"/>
        <w:rPr>
          <w:rFonts w:ascii="仿宋_GB2312" w:eastAsia="仿宋_GB2312" w:cs="Times New Roman"/>
          <w:color w:val="C00000"/>
        </w:rPr>
      </w:pPr>
      <w:r w:rsidRPr="00941191">
        <w:rPr>
          <w:rFonts w:ascii="仿宋_GB2312" w:eastAsia="仿宋_GB2312" w:hAnsi="宋体" w:cs="仿宋_GB2312"/>
          <w:color w:val="C00000"/>
        </w:rPr>
        <w:t>6</w:t>
      </w:r>
      <w:r w:rsidRPr="00941191">
        <w:rPr>
          <w:rFonts w:ascii="仿宋_GB2312" w:eastAsia="仿宋_GB2312" w:hAnsi="宋体" w:cs="仿宋_GB2312" w:hint="eastAsia"/>
          <w:color w:val="C00000"/>
        </w:rPr>
        <w:t>．特色创新</w:t>
      </w:r>
    </w:p>
    <w:p w:rsidR="001B0DDE" w:rsidRPr="00941191" w:rsidRDefault="001B0DDE" w:rsidP="00112B43">
      <w:pPr>
        <w:ind w:firstLineChars="200" w:firstLine="600"/>
        <w:rPr>
          <w:rFonts w:ascii="仿宋_GB2312" w:eastAsia="仿宋_GB2312" w:hAnsi="仿宋" w:cs="Times New Roman"/>
          <w:color w:val="000000"/>
          <w:kern w:val="0"/>
          <w:sz w:val="30"/>
          <w:szCs w:val="30"/>
        </w:rPr>
      </w:pPr>
      <w:r w:rsidRPr="00941191">
        <w:rPr>
          <w:rFonts w:ascii="仿宋_GB2312" w:eastAsia="仿宋_GB2312" w:hAnsi="仿宋" w:cs="仿宋_GB2312" w:hint="eastAsia"/>
          <w:color w:val="000000"/>
          <w:kern w:val="0"/>
          <w:sz w:val="30"/>
          <w:szCs w:val="30"/>
        </w:rPr>
        <w:t>学校经过</w:t>
      </w:r>
      <w:r w:rsidRPr="00941191">
        <w:rPr>
          <w:rFonts w:ascii="仿宋_GB2312" w:eastAsia="仿宋_GB2312" w:hAnsi="仿宋" w:cs="仿宋_GB2312"/>
          <w:color w:val="000000"/>
          <w:kern w:val="0"/>
          <w:sz w:val="30"/>
          <w:szCs w:val="30"/>
        </w:rPr>
        <w:t>20</w:t>
      </w:r>
      <w:r w:rsidRPr="00941191">
        <w:rPr>
          <w:rFonts w:ascii="仿宋_GB2312" w:eastAsia="仿宋_GB2312" w:hAnsi="仿宋" w:cs="仿宋_GB2312" w:hint="eastAsia"/>
          <w:color w:val="000000"/>
          <w:kern w:val="0"/>
          <w:sz w:val="30"/>
          <w:szCs w:val="30"/>
        </w:rPr>
        <w:t>多年的教学发展与改革，逐步建立起了主动适应国家及地方经济结构战略调整，针对我省经济社会发展的特点与趋势，结合特殊职业教育和残疾学生特点，科学合理地规划我校专业建设，分层次、分类别开展专业建设，重点培育品牌、特</w:t>
      </w:r>
      <w:r w:rsidRPr="00941191">
        <w:rPr>
          <w:rFonts w:ascii="仿宋_GB2312" w:eastAsia="仿宋_GB2312" w:hAnsi="仿宋" w:cs="仿宋_GB2312" w:hint="eastAsia"/>
          <w:color w:val="000000"/>
          <w:kern w:val="0"/>
          <w:sz w:val="30"/>
          <w:szCs w:val="30"/>
        </w:rPr>
        <w:lastRenderedPageBreak/>
        <w:t>色专业，大力发展与满足地方产业、企业用人要求相适应的应用型专业，努力构建规模、结构、效益、质量协调发展的专业结构体系，真正形成自身的优势和特色。</w:t>
      </w:r>
      <w:r w:rsidRPr="00941191">
        <w:rPr>
          <w:rFonts w:ascii="仿宋_GB2312" w:eastAsia="仿宋_GB2312" w:hAnsi="仿宋" w:cs="仿宋_GB2312"/>
          <w:color w:val="000000"/>
          <w:kern w:val="0"/>
          <w:sz w:val="30"/>
          <w:szCs w:val="30"/>
        </w:rPr>
        <w:t>2013</w:t>
      </w:r>
      <w:r w:rsidRPr="00941191">
        <w:rPr>
          <w:rFonts w:ascii="仿宋_GB2312" w:eastAsia="仿宋_GB2312" w:hAnsi="仿宋" w:cs="仿宋_GB2312" w:hint="eastAsia"/>
          <w:color w:val="000000"/>
          <w:kern w:val="0"/>
          <w:sz w:val="30"/>
          <w:szCs w:val="30"/>
        </w:rPr>
        <w:t>年，根据市场需求，学校专业建设指导委员会结合残疾人职业特点及专业特色，在</w:t>
      </w:r>
      <w:proofErr w:type="gramStart"/>
      <w:r w:rsidRPr="00941191">
        <w:rPr>
          <w:rFonts w:ascii="仿宋_GB2312" w:eastAsia="仿宋_GB2312" w:hAnsi="仿宋" w:cs="仿宋_GB2312" w:hint="eastAsia"/>
          <w:color w:val="000000"/>
          <w:kern w:val="0"/>
          <w:sz w:val="30"/>
          <w:szCs w:val="30"/>
        </w:rPr>
        <w:t>盲教育</w:t>
      </w:r>
      <w:proofErr w:type="gramEnd"/>
      <w:r w:rsidRPr="00941191">
        <w:rPr>
          <w:rFonts w:ascii="仿宋_GB2312" w:eastAsia="仿宋_GB2312" w:hAnsi="仿宋" w:cs="仿宋_GB2312" w:hint="eastAsia"/>
          <w:color w:val="000000"/>
          <w:kern w:val="0"/>
          <w:sz w:val="30"/>
          <w:szCs w:val="30"/>
        </w:rPr>
        <w:t>方向开展了小班制教学，教师一对一辅导，</w:t>
      </w:r>
      <w:r w:rsidRPr="00941191">
        <w:rPr>
          <w:rFonts w:ascii="仿宋_GB2312" w:eastAsia="仿宋_GB2312" w:hAnsi="仿宋" w:cs="仿宋_GB2312"/>
          <w:color w:val="000000"/>
          <w:kern w:val="0"/>
          <w:sz w:val="30"/>
          <w:szCs w:val="30"/>
        </w:rPr>
        <w:t>2</w:t>
      </w:r>
      <w:r w:rsidRPr="00941191">
        <w:rPr>
          <w:rFonts w:ascii="仿宋_GB2312" w:eastAsia="仿宋_GB2312" w:hAnsi="仿宋" w:cs="仿宋_GB2312" w:hint="eastAsia"/>
          <w:color w:val="000000"/>
          <w:kern w:val="0"/>
          <w:sz w:val="30"/>
          <w:szCs w:val="30"/>
        </w:rPr>
        <w:t>年多来，教学效果良好。</w:t>
      </w:r>
      <w:r w:rsidRPr="00941191">
        <w:rPr>
          <w:rFonts w:ascii="仿宋_GB2312" w:eastAsia="仿宋_GB2312" w:hAnsi="仿宋" w:cs="仿宋_GB2312"/>
          <w:color w:val="000000"/>
          <w:kern w:val="0"/>
          <w:sz w:val="30"/>
          <w:szCs w:val="30"/>
        </w:rPr>
        <w:t>2014</w:t>
      </w:r>
      <w:r w:rsidRPr="00941191">
        <w:rPr>
          <w:rFonts w:ascii="仿宋_GB2312" w:eastAsia="仿宋_GB2312" w:hAnsi="仿宋" w:cs="仿宋_GB2312" w:hint="eastAsia"/>
          <w:color w:val="000000"/>
          <w:kern w:val="0"/>
          <w:sz w:val="30"/>
          <w:szCs w:val="30"/>
        </w:rPr>
        <w:t>年，根据市场需求，学校专业建设指导委员会结合残疾人职业特点及专业特色，在肢残生班开展分层教学，教学质量显著提高。</w:t>
      </w:r>
    </w:p>
    <w:p w:rsidR="001B0DDE" w:rsidRPr="00941191" w:rsidRDefault="001B0DDE" w:rsidP="0042568B">
      <w:pPr>
        <w:pStyle w:val="1"/>
        <w:jc w:val="left"/>
        <w:rPr>
          <w:rFonts w:ascii="仿宋_GB2312" w:eastAsia="仿宋_GB2312" w:cs="Times New Roman"/>
          <w:color w:val="C00000"/>
        </w:rPr>
      </w:pPr>
      <w:r w:rsidRPr="00941191">
        <w:rPr>
          <w:rFonts w:ascii="仿宋_GB2312" w:eastAsia="仿宋_GB2312" w:hAnsi="宋体" w:cs="仿宋_GB2312"/>
          <w:color w:val="C00000"/>
        </w:rPr>
        <w:t>6</w:t>
      </w:r>
      <w:r w:rsidRPr="00941191">
        <w:rPr>
          <w:rFonts w:ascii="仿宋_GB2312" w:eastAsia="仿宋_GB2312" w:hAnsi="宋体" w:cs="仿宋_GB2312" w:hint="eastAsia"/>
          <w:color w:val="C00000"/>
        </w:rPr>
        <w:t>．存在的问题</w:t>
      </w:r>
    </w:p>
    <w:p w:rsidR="001B0DDE" w:rsidRPr="00941191" w:rsidRDefault="001B0DDE" w:rsidP="00112B43">
      <w:pPr>
        <w:ind w:firstLineChars="200" w:firstLine="600"/>
        <w:rPr>
          <w:rFonts w:ascii="仿宋_GB2312" w:eastAsia="仿宋_GB2312" w:hAnsi="仿宋" w:cs="仿宋_GB2312"/>
          <w:color w:val="000000"/>
          <w:kern w:val="0"/>
          <w:sz w:val="30"/>
          <w:szCs w:val="30"/>
        </w:rPr>
      </w:pPr>
      <w:r w:rsidRPr="00941191">
        <w:rPr>
          <w:rFonts w:ascii="仿宋_GB2312" w:eastAsia="仿宋_GB2312" w:hAnsi="仿宋" w:cs="仿宋_GB2312"/>
          <w:color w:val="000000"/>
          <w:kern w:val="0"/>
          <w:sz w:val="30"/>
          <w:szCs w:val="30"/>
        </w:rPr>
        <w:t>2016</w:t>
      </w:r>
      <w:r w:rsidRPr="00941191">
        <w:rPr>
          <w:rFonts w:ascii="仿宋_GB2312" w:eastAsia="仿宋_GB2312" w:hAnsi="仿宋" w:cs="仿宋_GB2312" w:hint="eastAsia"/>
          <w:color w:val="000000"/>
          <w:kern w:val="0"/>
          <w:sz w:val="30"/>
          <w:szCs w:val="30"/>
        </w:rPr>
        <w:t>年，学校积极加强教育教学改革，注重学生发展，人才培养质量明显提高，但还存在一些问题。</w:t>
      </w:r>
      <w:r w:rsidRPr="00941191">
        <w:rPr>
          <w:rFonts w:ascii="仿宋_GB2312" w:eastAsia="仿宋_GB2312" w:hAnsi="仿宋" w:cs="仿宋_GB2312"/>
          <w:color w:val="000000"/>
          <w:kern w:val="0"/>
          <w:sz w:val="30"/>
          <w:szCs w:val="30"/>
        </w:rPr>
        <w:t xml:space="preserve"> </w:t>
      </w:r>
    </w:p>
    <w:p w:rsidR="001B0DDE" w:rsidRPr="00941191" w:rsidRDefault="001B0DDE" w:rsidP="00565C36">
      <w:pPr>
        <w:rPr>
          <w:rFonts w:ascii="仿宋_GB2312" w:eastAsia="仿宋_GB2312" w:cs="Times New Roman"/>
          <w:sz w:val="28"/>
          <w:szCs w:val="28"/>
        </w:rPr>
      </w:pPr>
      <w:r w:rsidRPr="00941191">
        <w:rPr>
          <w:rFonts w:ascii="仿宋_GB2312" w:eastAsia="仿宋_GB2312" w:hAnsi="宋体" w:cs="仿宋_GB2312"/>
          <w:b/>
          <w:bCs/>
          <w:color w:val="C00000"/>
          <w:sz w:val="32"/>
          <w:szCs w:val="32"/>
        </w:rPr>
        <w:t>6.1</w:t>
      </w:r>
      <w:r w:rsidRPr="00941191">
        <w:rPr>
          <w:rFonts w:ascii="仿宋_GB2312" w:eastAsia="仿宋_GB2312" w:hAnsi="仿宋" w:cs="仿宋_GB2312" w:hint="eastAsia"/>
          <w:color w:val="000000"/>
          <w:kern w:val="0"/>
          <w:sz w:val="30"/>
          <w:szCs w:val="30"/>
        </w:rPr>
        <w:t>校企合作的机制体制建设还有待进一步加强。希望政府出台相关政策，激发企业参与特殊职业教育的积极性。</w:t>
      </w:r>
    </w:p>
    <w:p w:rsidR="001B0DDE" w:rsidRPr="00941191" w:rsidRDefault="001B0DDE" w:rsidP="0044343F">
      <w:pPr>
        <w:rPr>
          <w:rFonts w:ascii="仿宋_GB2312" w:eastAsia="仿宋_GB2312" w:hAnsi="仿宋" w:cs="Times New Roman"/>
          <w:color w:val="000000"/>
          <w:kern w:val="0"/>
          <w:sz w:val="30"/>
          <w:szCs w:val="30"/>
        </w:rPr>
      </w:pPr>
      <w:r w:rsidRPr="00941191">
        <w:rPr>
          <w:rFonts w:ascii="仿宋_GB2312" w:eastAsia="仿宋_GB2312" w:hAnsi="宋体" w:cs="仿宋_GB2312"/>
          <w:b/>
          <w:bCs/>
          <w:color w:val="C00000"/>
          <w:sz w:val="32"/>
          <w:szCs w:val="32"/>
        </w:rPr>
        <w:t>6.2</w:t>
      </w:r>
      <w:r w:rsidRPr="00941191">
        <w:rPr>
          <w:rFonts w:ascii="仿宋_GB2312" w:eastAsia="仿宋_GB2312" w:hAnsi="仿宋" w:cs="仿宋_GB2312" w:hint="eastAsia"/>
          <w:color w:val="000000"/>
          <w:kern w:val="0"/>
          <w:sz w:val="30"/>
          <w:szCs w:val="30"/>
        </w:rPr>
        <w:t>在“双主体、四合作”的育人方式上还需深入。下一步将积极开展工作，完善育人机制，促进人才培养质量的提高。下一步，学校将以专业建设和专业评估为抓手，深化校企合作，加强内涵建设，提升人才培养质量。</w:t>
      </w:r>
    </w:p>
    <w:p w:rsidR="001B0DDE" w:rsidRPr="00941191" w:rsidRDefault="001B0DDE" w:rsidP="0044343F">
      <w:pPr>
        <w:rPr>
          <w:rFonts w:ascii="仿宋_GB2312" w:eastAsia="仿宋_GB2312" w:hAnsi="仿宋" w:cs="Times New Roman"/>
          <w:color w:val="000000"/>
          <w:kern w:val="0"/>
          <w:sz w:val="30"/>
          <w:szCs w:val="30"/>
        </w:rPr>
      </w:pPr>
      <w:r w:rsidRPr="00941191">
        <w:rPr>
          <w:rFonts w:ascii="仿宋_GB2312" w:eastAsia="仿宋_GB2312" w:hAnsi="宋体" w:cs="仿宋_GB2312"/>
          <w:b/>
          <w:bCs/>
          <w:color w:val="C00000"/>
          <w:sz w:val="32"/>
          <w:szCs w:val="32"/>
        </w:rPr>
        <w:t>6.3</w:t>
      </w:r>
      <w:r w:rsidRPr="00941191">
        <w:rPr>
          <w:rFonts w:ascii="仿宋_GB2312" w:eastAsia="仿宋_GB2312" w:hAnsi="仿宋" w:cs="仿宋_GB2312" w:hint="eastAsia"/>
          <w:color w:val="000000"/>
          <w:kern w:val="0"/>
          <w:sz w:val="30"/>
          <w:szCs w:val="30"/>
        </w:rPr>
        <w:t>有针对性的、适度够用的残疾人职业教育相关专业教材的开发力度仍需加大。</w:t>
      </w:r>
    </w:p>
    <w:p w:rsidR="001B0DDE" w:rsidRPr="00941191" w:rsidRDefault="001B0DDE" w:rsidP="0044343F">
      <w:pPr>
        <w:rPr>
          <w:rFonts w:ascii="仿宋_GB2312" w:eastAsia="仿宋_GB2312" w:hAnsi="仿宋" w:cs="Times New Roman"/>
          <w:color w:val="000000"/>
          <w:kern w:val="0"/>
          <w:sz w:val="30"/>
          <w:szCs w:val="30"/>
        </w:rPr>
      </w:pPr>
      <w:r w:rsidRPr="00941191">
        <w:rPr>
          <w:rFonts w:ascii="仿宋_GB2312" w:eastAsia="仿宋_GB2312" w:hAnsi="宋体" w:cs="仿宋_GB2312"/>
          <w:b/>
          <w:bCs/>
          <w:color w:val="C00000"/>
          <w:sz w:val="32"/>
          <w:szCs w:val="32"/>
        </w:rPr>
        <w:t>6.4</w:t>
      </w:r>
      <w:r w:rsidRPr="00941191">
        <w:rPr>
          <w:rFonts w:ascii="仿宋_GB2312" w:eastAsia="仿宋_GB2312" w:hAnsi="仿宋" w:cs="仿宋_GB2312" w:hint="eastAsia"/>
          <w:color w:val="000000"/>
          <w:kern w:val="0"/>
          <w:sz w:val="30"/>
          <w:szCs w:val="30"/>
        </w:rPr>
        <w:t>专业结构有待进一步调整和优化，特色及重点专业建设亟待加强。学校专业布局不够合理，有地域特色且与本地区产业结构</w:t>
      </w:r>
      <w:r w:rsidRPr="00941191">
        <w:rPr>
          <w:rFonts w:ascii="仿宋_GB2312" w:eastAsia="仿宋_GB2312" w:hAnsi="仿宋" w:cs="仿宋_GB2312" w:hint="eastAsia"/>
          <w:color w:val="000000"/>
          <w:kern w:val="0"/>
          <w:sz w:val="30"/>
          <w:szCs w:val="30"/>
        </w:rPr>
        <w:lastRenderedPageBreak/>
        <w:t>调整相适应的适合残疾人就业的特色专业还有待拓展。如：湘绣、陶艺等。</w:t>
      </w:r>
    </w:p>
    <w:p w:rsidR="001B0DDE" w:rsidRPr="00941191" w:rsidRDefault="001B0DDE" w:rsidP="00E8289C">
      <w:pPr>
        <w:rPr>
          <w:rFonts w:ascii="仿宋_GB2312" w:eastAsia="仿宋_GB2312" w:hAnsi="仿宋" w:cs="Times New Roman"/>
          <w:color w:val="000000"/>
          <w:kern w:val="0"/>
          <w:sz w:val="30"/>
          <w:szCs w:val="30"/>
        </w:rPr>
      </w:pPr>
      <w:r w:rsidRPr="00941191">
        <w:rPr>
          <w:rFonts w:ascii="仿宋_GB2312" w:eastAsia="仿宋_GB2312" w:hAnsi="宋体" w:cs="仿宋_GB2312"/>
          <w:b/>
          <w:bCs/>
          <w:color w:val="C00000"/>
          <w:sz w:val="32"/>
          <w:szCs w:val="32"/>
        </w:rPr>
        <w:t>6.5</w:t>
      </w:r>
      <w:r w:rsidRPr="00941191">
        <w:rPr>
          <w:rFonts w:ascii="仿宋_GB2312" w:eastAsia="仿宋_GB2312" w:hAnsi="仿宋" w:cs="仿宋_GB2312" w:hint="eastAsia"/>
          <w:color w:val="000000"/>
          <w:kern w:val="0"/>
          <w:sz w:val="30"/>
          <w:szCs w:val="30"/>
        </w:rPr>
        <w:t>师资队伍数量、结构不能充分满足学校加快发展的要求，教师的执教能力和水平有待进一步提高。</w:t>
      </w:r>
    </w:p>
    <w:p w:rsidR="001B0DDE" w:rsidRPr="00941191" w:rsidRDefault="001B0DDE" w:rsidP="00E8289C">
      <w:pPr>
        <w:rPr>
          <w:rFonts w:ascii="仿宋_GB2312" w:eastAsia="仿宋_GB2312" w:cs="Times New Roman"/>
          <w:sz w:val="28"/>
          <w:szCs w:val="28"/>
        </w:rPr>
      </w:pPr>
    </w:p>
    <w:sectPr w:rsidR="001B0DDE" w:rsidRPr="00941191" w:rsidSect="00FA07AE">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39F" w:rsidRDefault="00C9539F" w:rsidP="00BD07FA">
      <w:pPr>
        <w:rPr>
          <w:rFonts w:cs="Times New Roman"/>
        </w:rPr>
      </w:pPr>
      <w:r>
        <w:rPr>
          <w:rFonts w:cs="Times New Roman"/>
        </w:rPr>
        <w:separator/>
      </w:r>
    </w:p>
  </w:endnote>
  <w:endnote w:type="continuationSeparator" w:id="0">
    <w:p w:rsidR="00C9539F" w:rsidRDefault="00C9539F" w:rsidP="00BD07F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创艺简标宋">
    <w:altName w:val="Arial Unicode MS"/>
    <w:charset w:val="86"/>
    <w:family w:val="auto"/>
    <w:pitch w:val="variable"/>
    <w:sig w:usb0="00000000"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楷体简体">
    <w:altName w:val="宋体"/>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DDE" w:rsidRDefault="00C9539F">
    <w:pPr>
      <w:pStyle w:val="a3"/>
      <w:jc w:val="center"/>
      <w:rPr>
        <w:rFonts w:cs="Times New Roman"/>
      </w:rPr>
    </w:pPr>
    <w:r>
      <w:fldChar w:fldCharType="begin"/>
    </w:r>
    <w:r>
      <w:instrText>PAGE   \* MERGEFORMAT</w:instrText>
    </w:r>
    <w:r>
      <w:fldChar w:fldCharType="separate"/>
    </w:r>
    <w:r w:rsidR="00AE2E74" w:rsidRPr="00AE2E74">
      <w:rPr>
        <w:noProof/>
        <w:lang w:val="zh-CN"/>
      </w:rPr>
      <w:t>30</w:t>
    </w:r>
    <w:r>
      <w:rPr>
        <w:noProof/>
        <w:lang w:val="zh-CN"/>
      </w:rPr>
      <w:fldChar w:fldCharType="end"/>
    </w:r>
  </w:p>
  <w:p w:rsidR="001B0DDE" w:rsidRDefault="001B0DDE">
    <w:pPr>
      <w:pStyle w:val="a3"/>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39F" w:rsidRDefault="00C9539F" w:rsidP="00BD07FA">
      <w:pPr>
        <w:rPr>
          <w:rFonts w:cs="Times New Roman"/>
        </w:rPr>
      </w:pPr>
      <w:r>
        <w:rPr>
          <w:rFonts w:cs="Times New Roman"/>
        </w:rPr>
        <w:separator/>
      </w:r>
    </w:p>
  </w:footnote>
  <w:footnote w:type="continuationSeparator" w:id="0">
    <w:p w:rsidR="00C9539F" w:rsidRDefault="00C9539F" w:rsidP="00BD07F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617E7"/>
    <w:multiLevelType w:val="hybridMultilevel"/>
    <w:tmpl w:val="7AC67F72"/>
    <w:lvl w:ilvl="0" w:tplc="3942EBC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5826634A"/>
    <w:multiLevelType w:val="singleLevel"/>
    <w:tmpl w:val="5826634A"/>
    <w:lvl w:ilvl="0">
      <w:start w:val="3"/>
      <w:numFmt w:val="decimal"/>
      <w:suff w:val="nothing"/>
      <w:lvlText w:val="（%1）"/>
      <w:lvlJc w:val="left"/>
    </w:lvl>
  </w:abstractNum>
  <w:abstractNum w:abstractNumId="2">
    <w:nsid w:val="582D1B91"/>
    <w:multiLevelType w:val="singleLevel"/>
    <w:tmpl w:val="582D1B91"/>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06E"/>
    <w:rsid w:val="00000CEA"/>
    <w:rsid w:val="000016EB"/>
    <w:rsid w:val="00001C0C"/>
    <w:rsid w:val="00001C70"/>
    <w:rsid w:val="00002573"/>
    <w:rsid w:val="00002B43"/>
    <w:rsid w:val="000031E2"/>
    <w:rsid w:val="000033BF"/>
    <w:rsid w:val="00006DB7"/>
    <w:rsid w:val="00006FAC"/>
    <w:rsid w:val="0000771B"/>
    <w:rsid w:val="00011B59"/>
    <w:rsid w:val="00011D81"/>
    <w:rsid w:val="000120AD"/>
    <w:rsid w:val="00012444"/>
    <w:rsid w:val="00012D6E"/>
    <w:rsid w:val="00013DB7"/>
    <w:rsid w:val="00013FA3"/>
    <w:rsid w:val="00015142"/>
    <w:rsid w:val="00015EBF"/>
    <w:rsid w:val="000165A7"/>
    <w:rsid w:val="00017AAD"/>
    <w:rsid w:val="00017B6E"/>
    <w:rsid w:val="00017CCE"/>
    <w:rsid w:val="0002193B"/>
    <w:rsid w:val="00022E20"/>
    <w:rsid w:val="00022EE3"/>
    <w:rsid w:val="00025872"/>
    <w:rsid w:val="000306C8"/>
    <w:rsid w:val="00030999"/>
    <w:rsid w:val="00031067"/>
    <w:rsid w:val="00033A2B"/>
    <w:rsid w:val="00034A32"/>
    <w:rsid w:val="000364D8"/>
    <w:rsid w:val="00036CA4"/>
    <w:rsid w:val="00037699"/>
    <w:rsid w:val="00041221"/>
    <w:rsid w:val="000416EA"/>
    <w:rsid w:val="00043229"/>
    <w:rsid w:val="00043B5F"/>
    <w:rsid w:val="00047471"/>
    <w:rsid w:val="00050C9B"/>
    <w:rsid w:val="00051996"/>
    <w:rsid w:val="00052412"/>
    <w:rsid w:val="00053C6B"/>
    <w:rsid w:val="00054A35"/>
    <w:rsid w:val="00057A86"/>
    <w:rsid w:val="00057FF9"/>
    <w:rsid w:val="00062BD1"/>
    <w:rsid w:val="00067ED0"/>
    <w:rsid w:val="00072C64"/>
    <w:rsid w:val="000737B4"/>
    <w:rsid w:val="00074058"/>
    <w:rsid w:val="00074157"/>
    <w:rsid w:val="00074488"/>
    <w:rsid w:val="000807DE"/>
    <w:rsid w:val="000813B5"/>
    <w:rsid w:val="00081BC6"/>
    <w:rsid w:val="00081FF1"/>
    <w:rsid w:val="00082A4A"/>
    <w:rsid w:val="00082BBC"/>
    <w:rsid w:val="00083E9A"/>
    <w:rsid w:val="00084EB2"/>
    <w:rsid w:val="00091233"/>
    <w:rsid w:val="00092D49"/>
    <w:rsid w:val="00094986"/>
    <w:rsid w:val="000A2006"/>
    <w:rsid w:val="000A20AD"/>
    <w:rsid w:val="000A3D2C"/>
    <w:rsid w:val="000A4AA4"/>
    <w:rsid w:val="000A4D2B"/>
    <w:rsid w:val="000A5D69"/>
    <w:rsid w:val="000A7414"/>
    <w:rsid w:val="000A742A"/>
    <w:rsid w:val="000A75A2"/>
    <w:rsid w:val="000A7CB3"/>
    <w:rsid w:val="000B1FEB"/>
    <w:rsid w:val="000B4F34"/>
    <w:rsid w:val="000B689F"/>
    <w:rsid w:val="000B6EAC"/>
    <w:rsid w:val="000C62E7"/>
    <w:rsid w:val="000C76CC"/>
    <w:rsid w:val="000D06C9"/>
    <w:rsid w:val="000D1B89"/>
    <w:rsid w:val="000D26A6"/>
    <w:rsid w:val="000D3122"/>
    <w:rsid w:val="000D31E7"/>
    <w:rsid w:val="000D3BA7"/>
    <w:rsid w:val="000D5A3A"/>
    <w:rsid w:val="000D68DF"/>
    <w:rsid w:val="000E281A"/>
    <w:rsid w:val="000E28EC"/>
    <w:rsid w:val="000E31E2"/>
    <w:rsid w:val="000E6530"/>
    <w:rsid w:val="000E7A11"/>
    <w:rsid w:val="000E7D81"/>
    <w:rsid w:val="000E7EA2"/>
    <w:rsid w:val="000F184D"/>
    <w:rsid w:val="000F3E56"/>
    <w:rsid w:val="000F455E"/>
    <w:rsid w:val="000F4E72"/>
    <w:rsid w:val="000F5182"/>
    <w:rsid w:val="000F68CD"/>
    <w:rsid w:val="000F7F3B"/>
    <w:rsid w:val="001018B8"/>
    <w:rsid w:val="00102096"/>
    <w:rsid w:val="00103F4A"/>
    <w:rsid w:val="00105EDC"/>
    <w:rsid w:val="00105FA1"/>
    <w:rsid w:val="001069CC"/>
    <w:rsid w:val="00106AF6"/>
    <w:rsid w:val="00110740"/>
    <w:rsid w:val="00110851"/>
    <w:rsid w:val="00110DE0"/>
    <w:rsid w:val="0011151C"/>
    <w:rsid w:val="00112B43"/>
    <w:rsid w:val="001133FE"/>
    <w:rsid w:val="00116BD6"/>
    <w:rsid w:val="001179F8"/>
    <w:rsid w:val="00126975"/>
    <w:rsid w:val="00126B50"/>
    <w:rsid w:val="00127270"/>
    <w:rsid w:val="00127F64"/>
    <w:rsid w:val="00127F6E"/>
    <w:rsid w:val="0013281D"/>
    <w:rsid w:val="00133263"/>
    <w:rsid w:val="001332BE"/>
    <w:rsid w:val="001337DE"/>
    <w:rsid w:val="00135570"/>
    <w:rsid w:val="001373CC"/>
    <w:rsid w:val="00142BDF"/>
    <w:rsid w:val="00146067"/>
    <w:rsid w:val="0014610E"/>
    <w:rsid w:val="0014692B"/>
    <w:rsid w:val="00147E64"/>
    <w:rsid w:val="00151928"/>
    <w:rsid w:val="00151A2D"/>
    <w:rsid w:val="00160F76"/>
    <w:rsid w:val="00161C00"/>
    <w:rsid w:val="0016291C"/>
    <w:rsid w:val="001653ED"/>
    <w:rsid w:val="00166F8C"/>
    <w:rsid w:val="001679B0"/>
    <w:rsid w:val="00171184"/>
    <w:rsid w:val="001712C5"/>
    <w:rsid w:val="0017131B"/>
    <w:rsid w:val="00171421"/>
    <w:rsid w:val="00173025"/>
    <w:rsid w:val="0017550E"/>
    <w:rsid w:val="00175643"/>
    <w:rsid w:val="00175F49"/>
    <w:rsid w:val="001779DB"/>
    <w:rsid w:val="00177ADC"/>
    <w:rsid w:val="00181D8B"/>
    <w:rsid w:val="00182B8E"/>
    <w:rsid w:val="00186872"/>
    <w:rsid w:val="00186AE4"/>
    <w:rsid w:val="00190518"/>
    <w:rsid w:val="0019069C"/>
    <w:rsid w:val="00190CBA"/>
    <w:rsid w:val="00191C15"/>
    <w:rsid w:val="00192290"/>
    <w:rsid w:val="001968D5"/>
    <w:rsid w:val="001A332C"/>
    <w:rsid w:val="001A3B5C"/>
    <w:rsid w:val="001A5661"/>
    <w:rsid w:val="001A60DE"/>
    <w:rsid w:val="001A70B0"/>
    <w:rsid w:val="001B0DDE"/>
    <w:rsid w:val="001B3CE1"/>
    <w:rsid w:val="001B43BF"/>
    <w:rsid w:val="001B51F1"/>
    <w:rsid w:val="001B5762"/>
    <w:rsid w:val="001B6987"/>
    <w:rsid w:val="001B7585"/>
    <w:rsid w:val="001C02C6"/>
    <w:rsid w:val="001C21EE"/>
    <w:rsid w:val="001C3F1B"/>
    <w:rsid w:val="001C44BD"/>
    <w:rsid w:val="001C4D89"/>
    <w:rsid w:val="001D04A0"/>
    <w:rsid w:val="001D1157"/>
    <w:rsid w:val="001D2D23"/>
    <w:rsid w:val="001D2F74"/>
    <w:rsid w:val="001D3C85"/>
    <w:rsid w:val="001D46BD"/>
    <w:rsid w:val="001D7563"/>
    <w:rsid w:val="001E028D"/>
    <w:rsid w:val="001E1028"/>
    <w:rsid w:val="001E5E9D"/>
    <w:rsid w:val="001E5ED9"/>
    <w:rsid w:val="001E74F5"/>
    <w:rsid w:val="001F0504"/>
    <w:rsid w:val="001F17CB"/>
    <w:rsid w:val="001F57B0"/>
    <w:rsid w:val="001F5D64"/>
    <w:rsid w:val="001F68BD"/>
    <w:rsid w:val="002009D3"/>
    <w:rsid w:val="00200EAC"/>
    <w:rsid w:val="00201998"/>
    <w:rsid w:val="00202057"/>
    <w:rsid w:val="00205010"/>
    <w:rsid w:val="002056F4"/>
    <w:rsid w:val="00205E2C"/>
    <w:rsid w:val="00205F89"/>
    <w:rsid w:val="00212888"/>
    <w:rsid w:val="002158F6"/>
    <w:rsid w:val="00215D42"/>
    <w:rsid w:val="002173A8"/>
    <w:rsid w:val="002175E8"/>
    <w:rsid w:val="00217804"/>
    <w:rsid w:val="00220800"/>
    <w:rsid w:val="00220E5C"/>
    <w:rsid w:val="00222AFE"/>
    <w:rsid w:val="00223539"/>
    <w:rsid w:val="00223FDE"/>
    <w:rsid w:val="00224AD3"/>
    <w:rsid w:val="00226012"/>
    <w:rsid w:val="00226985"/>
    <w:rsid w:val="00230E65"/>
    <w:rsid w:val="00230F5A"/>
    <w:rsid w:val="0023150A"/>
    <w:rsid w:val="002339BC"/>
    <w:rsid w:val="00233CD1"/>
    <w:rsid w:val="00234B14"/>
    <w:rsid w:val="00234DB4"/>
    <w:rsid w:val="002355FC"/>
    <w:rsid w:val="00240D94"/>
    <w:rsid w:val="0024296D"/>
    <w:rsid w:val="0024336B"/>
    <w:rsid w:val="002455C7"/>
    <w:rsid w:val="0025057D"/>
    <w:rsid w:val="00250B27"/>
    <w:rsid w:val="00250B76"/>
    <w:rsid w:val="00254932"/>
    <w:rsid w:val="002569B7"/>
    <w:rsid w:val="00256D94"/>
    <w:rsid w:val="00257290"/>
    <w:rsid w:val="0025758A"/>
    <w:rsid w:val="00261094"/>
    <w:rsid w:val="00261A50"/>
    <w:rsid w:val="002623FF"/>
    <w:rsid w:val="00264C89"/>
    <w:rsid w:val="002676BB"/>
    <w:rsid w:val="00267F50"/>
    <w:rsid w:val="00272B57"/>
    <w:rsid w:val="0027573A"/>
    <w:rsid w:val="0027585D"/>
    <w:rsid w:val="00280374"/>
    <w:rsid w:val="0028074C"/>
    <w:rsid w:val="00280E43"/>
    <w:rsid w:val="0028118D"/>
    <w:rsid w:val="00283E24"/>
    <w:rsid w:val="00284613"/>
    <w:rsid w:val="00284FDA"/>
    <w:rsid w:val="0029014D"/>
    <w:rsid w:val="002908ED"/>
    <w:rsid w:val="00296DC6"/>
    <w:rsid w:val="002972D8"/>
    <w:rsid w:val="002A2F44"/>
    <w:rsid w:val="002A4ACD"/>
    <w:rsid w:val="002B00B4"/>
    <w:rsid w:val="002B1246"/>
    <w:rsid w:val="002B5662"/>
    <w:rsid w:val="002B5695"/>
    <w:rsid w:val="002B5F55"/>
    <w:rsid w:val="002B7DC5"/>
    <w:rsid w:val="002C139D"/>
    <w:rsid w:val="002C5587"/>
    <w:rsid w:val="002C7068"/>
    <w:rsid w:val="002C73BE"/>
    <w:rsid w:val="002D117D"/>
    <w:rsid w:val="002D11F7"/>
    <w:rsid w:val="002D1597"/>
    <w:rsid w:val="002D2486"/>
    <w:rsid w:val="002D28B8"/>
    <w:rsid w:val="002D3B37"/>
    <w:rsid w:val="002D3ED5"/>
    <w:rsid w:val="002D4C9D"/>
    <w:rsid w:val="002E137B"/>
    <w:rsid w:val="002E2F6C"/>
    <w:rsid w:val="002E31A5"/>
    <w:rsid w:val="002E4E80"/>
    <w:rsid w:val="002E583C"/>
    <w:rsid w:val="002E606B"/>
    <w:rsid w:val="002F0008"/>
    <w:rsid w:val="002F0CF6"/>
    <w:rsid w:val="002F2489"/>
    <w:rsid w:val="002F24E6"/>
    <w:rsid w:val="002F3F55"/>
    <w:rsid w:val="002F52FC"/>
    <w:rsid w:val="002F54C3"/>
    <w:rsid w:val="002F6120"/>
    <w:rsid w:val="002F649F"/>
    <w:rsid w:val="003011E7"/>
    <w:rsid w:val="00301842"/>
    <w:rsid w:val="00302211"/>
    <w:rsid w:val="00303122"/>
    <w:rsid w:val="00304D5F"/>
    <w:rsid w:val="003055B8"/>
    <w:rsid w:val="003060A6"/>
    <w:rsid w:val="00306D4B"/>
    <w:rsid w:val="003078CF"/>
    <w:rsid w:val="003121A9"/>
    <w:rsid w:val="00313702"/>
    <w:rsid w:val="003144E3"/>
    <w:rsid w:val="00315331"/>
    <w:rsid w:val="00315B80"/>
    <w:rsid w:val="00315F81"/>
    <w:rsid w:val="0031655A"/>
    <w:rsid w:val="00320CC0"/>
    <w:rsid w:val="00320E30"/>
    <w:rsid w:val="003246D8"/>
    <w:rsid w:val="00326CDE"/>
    <w:rsid w:val="00331CA0"/>
    <w:rsid w:val="00332044"/>
    <w:rsid w:val="00332799"/>
    <w:rsid w:val="00332801"/>
    <w:rsid w:val="00332D6C"/>
    <w:rsid w:val="00332E89"/>
    <w:rsid w:val="00333959"/>
    <w:rsid w:val="00337040"/>
    <w:rsid w:val="00340E31"/>
    <w:rsid w:val="00343182"/>
    <w:rsid w:val="00343295"/>
    <w:rsid w:val="00343488"/>
    <w:rsid w:val="00343649"/>
    <w:rsid w:val="00345034"/>
    <w:rsid w:val="00345767"/>
    <w:rsid w:val="0034780F"/>
    <w:rsid w:val="00347D0A"/>
    <w:rsid w:val="00350A3C"/>
    <w:rsid w:val="00352874"/>
    <w:rsid w:val="003557B5"/>
    <w:rsid w:val="00360368"/>
    <w:rsid w:val="00363F1D"/>
    <w:rsid w:val="0036429C"/>
    <w:rsid w:val="00364C6C"/>
    <w:rsid w:val="00364E5E"/>
    <w:rsid w:val="0036528B"/>
    <w:rsid w:val="003667F3"/>
    <w:rsid w:val="00366B92"/>
    <w:rsid w:val="00366BED"/>
    <w:rsid w:val="00366C39"/>
    <w:rsid w:val="00367187"/>
    <w:rsid w:val="00372D58"/>
    <w:rsid w:val="00373444"/>
    <w:rsid w:val="0037538C"/>
    <w:rsid w:val="003772AC"/>
    <w:rsid w:val="003775A3"/>
    <w:rsid w:val="00377FC4"/>
    <w:rsid w:val="00380395"/>
    <w:rsid w:val="00380614"/>
    <w:rsid w:val="00381E72"/>
    <w:rsid w:val="003842FC"/>
    <w:rsid w:val="00385321"/>
    <w:rsid w:val="00390670"/>
    <w:rsid w:val="00394A53"/>
    <w:rsid w:val="0039763E"/>
    <w:rsid w:val="003A0E02"/>
    <w:rsid w:val="003A27B9"/>
    <w:rsid w:val="003A28D3"/>
    <w:rsid w:val="003A4971"/>
    <w:rsid w:val="003A566C"/>
    <w:rsid w:val="003B02FB"/>
    <w:rsid w:val="003B129B"/>
    <w:rsid w:val="003B16B2"/>
    <w:rsid w:val="003B257F"/>
    <w:rsid w:val="003B2EFF"/>
    <w:rsid w:val="003B5287"/>
    <w:rsid w:val="003B52DF"/>
    <w:rsid w:val="003B5896"/>
    <w:rsid w:val="003C079F"/>
    <w:rsid w:val="003C14EC"/>
    <w:rsid w:val="003C21A9"/>
    <w:rsid w:val="003C2F7C"/>
    <w:rsid w:val="003C3D5D"/>
    <w:rsid w:val="003C4F65"/>
    <w:rsid w:val="003C54FA"/>
    <w:rsid w:val="003C5FB9"/>
    <w:rsid w:val="003C7364"/>
    <w:rsid w:val="003C79D2"/>
    <w:rsid w:val="003D13BF"/>
    <w:rsid w:val="003D1514"/>
    <w:rsid w:val="003D3DF0"/>
    <w:rsid w:val="003D3EAD"/>
    <w:rsid w:val="003D4C74"/>
    <w:rsid w:val="003E0645"/>
    <w:rsid w:val="003E0BAC"/>
    <w:rsid w:val="003E14E6"/>
    <w:rsid w:val="003E1870"/>
    <w:rsid w:val="003E26F3"/>
    <w:rsid w:val="003E2C4E"/>
    <w:rsid w:val="003E5E4B"/>
    <w:rsid w:val="003E667D"/>
    <w:rsid w:val="003E67F1"/>
    <w:rsid w:val="003F31BF"/>
    <w:rsid w:val="003F452F"/>
    <w:rsid w:val="003F78DD"/>
    <w:rsid w:val="003F7B2B"/>
    <w:rsid w:val="00400D54"/>
    <w:rsid w:val="0040279D"/>
    <w:rsid w:val="004056A6"/>
    <w:rsid w:val="004056C5"/>
    <w:rsid w:val="0040710A"/>
    <w:rsid w:val="00407755"/>
    <w:rsid w:val="004077FE"/>
    <w:rsid w:val="004107E7"/>
    <w:rsid w:val="00410938"/>
    <w:rsid w:val="004118BE"/>
    <w:rsid w:val="00414774"/>
    <w:rsid w:val="00414DAA"/>
    <w:rsid w:val="00416B2E"/>
    <w:rsid w:val="0041745A"/>
    <w:rsid w:val="0042001A"/>
    <w:rsid w:val="0042568B"/>
    <w:rsid w:val="00427109"/>
    <w:rsid w:val="00427EA1"/>
    <w:rsid w:val="004308C7"/>
    <w:rsid w:val="004316D4"/>
    <w:rsid w:val="00431775"/>
    <w:rsid w:val="00433413"/>
    <w:rsid w:val="00434E7E"/>
    <w:rsid w:val="00434F47"/>
    <w:rsid w:val="00435A34"/>
    <w:rsid w:val="00436E5D"/>
    <w:rsid w:val="00437B8D"/>
    <w:rsid w:val="00440C52"/>
    <w:rsid w:val="0044343F"/>
    <w:rsid w:val="00444A82"/>
    <w:rsid w:val="00444FBB"/>
    <w:rsid w:val="00445376"/>
    <w:rsid w:val="00450089"/>
    <w:rsid w:val="00450995"/>
    <w:rsid w:val="00452CC9"/>
    <w:rsid w:val="00454AE4"/>
    <w:rsid w:val="0045772D"/>
    <w:rsid w:val="0046049C"/>
    <w:rsid w:val="0046090A"/>
    <w:rsid w:val="00462767"/>
    <w:rsid w:val="00462D9A"/>
    <w:rsid w:val="00462FBC"/>
    <w:rsid w:val="004665DB"/>
    <w:rsid w:val="004666EF"/>
    <w:rsid w:val="00466DD0"/>
    <w:rsid w:val="00467C19"/>
    <w:rsid w:val="004703B1"/>
    <w:rsid w:val="0047152C"/>
    <w:rsid w:val="00472F8E"/>
    <w:rsid w:val="00474FEC"/>
    <w:rsid w:val="00475930"/>
    <w:rsid w:val="004800D3"/>
    <w:rsid w:val="00485997"/>
    <w:rsid w:val="00486BF0"/>
    <w:rsid w:val="004909A4"/>
    <w:rsid w:val="00490AD7"/>
    <w:rsid w:val="004923D2"/>
    <w:rsid w:val="004936E3"/>
    <w:rsid w:val="0049448D"/>
    <w:rsid w:val="00495BC0"/>
    <w:rsid w:val="00495DDC"/>
    <w:rsid w:val="00495F49"/>
    <w:rsid w:val="004966CA"/>
    <w:rsid w:val="00496774"/>
    <w:rsid w:val="00497676"/>
    <w:rsid w:val="004A19B5"/>
    <w:rsid w:val="004A203B"/>
    <w:rsid w:val="004A32E3"/>
    <w:rsid w:val="004A4278"/>
    <w:rsid w:val="004A787D"/>
    <w:rsid w:val="004B04FD"/>
    <w:rsid w:val="004B43C3"/>
    <w:rsid w:val="004B5D3E"/>
    <w:rsid w:val="004B5E27"/>
    <w:rsid w:val="004B6003"/>
    <w:rsid w:val="004B6B73"/>
    <w:rsid w:val="004C009F"/>
    <w:rsid w:val="004C1B1F"/>
    <w:rsid w:val="004C2EA6"/>
    <w:rsid w:val="004C49D2"/>
    <w:rsid w:val="004C4B63"/>
    <w:rsid w:val="004C544D"/>
    <w:rsid w:val="004D2462"/>
    <w:rsid w:val="004D2608"/>
    <w:rsid w:val="004D3287"/>
    <w:rsid w:val="004D3692"/>
    <w:rsid w:val="004D3B9F"/>
    <w:rsid w:val="004D3DAD"/>
    <w:rsid w:val="004D45E5"/>
    <w:rsid w:val="004D58F3"/>
    <w:rsid w:val="004E0693"/>
    <w:rsid w:val="004E4D89"/>
    <w:rsid w:val="004E5A86"/>
    <w:rsid w:val="004F0A6E"/>
    <w:rsid w:val="004F1258"/>
    <w:rsid w:val="004F3C56"/>
    <w:rsid w:val="004F45BD"/>
    <w:rsid w:val="004F5144"/>
    <w:rsid w:val="004F5A6C"/>
    <w:rsid w:val="004F5AE4"/>
    <w:rsid w:val="004F7C18"/>
    <w:rsid w:val="004F7D8D"/>
    <w:rsid w:val="00501425"/>
    <w:rsid w:val="00503D5D"/>
    <w:rsid w:val="0050693C"/>
    <w:rsid w:val="005123BC"/>
    <w:rsid w:val="0051358A"/>
    <w:rsid w:val="00514D37"/>
    <w:rsid w:val="00516CE2"/>
    <w:rsid w:val="0051710C"/>
    <w:rsid w:val="005171FD"/>
    <w:rsid w:val="00520211"/>
    <w:rsid w:val="0052035A"/>
    <w:rsid w:val="005227A3"/>
    <w:rsid w:val="00523297"/>
    <w:rsid w:val="0052553C"/>
    <w:rsid w:val="00525810"/>
    <w:rsid w:val="00527197"/>
    <w:rsid w:val="005326EE"/>
    <w:rsid w:val="00532D00"/>
    <w:rsid w:val="0053319F"/>
    <w:rsid w:val="00534FA5"/>
    <w:rsid w:val="005407CB"/>
    <w:rsid w:val="00542B0F"/>
    <w:rsid w:val="005437FE"/>
    <w:rsid w:val="00546D88"/>
    <w:rsid w:val="00546DD1"/>
    <w:rsid w:val="00547D8A"/>
    <w:rsid w:val="005501FE"/>
    <w:rsid w:val="005520D4"/>
    <w:rsid w:val="00552308"/>
    <w:rsid w:val="005538E3"/>
    <w:rsid w:val="00553D6B"/>
    <w:rsid w:val="00555FE5"/>
    <w:rsid w:val="005578A5"/>
    <w:rsid w:val="00564EEC"/>
    <w:rsid w:val="00564FB3"/>
    <w:rsid w:val="00565C36"/>
    <w:rsid w:val="00566A55"/>
    <w:rsid w:val="005671AB"/>
    <w:rsid w:val="00570507"/>
    <w:rsid w:val="00572A88"/>
    <w:rsid w:val="00572E7D"/>
    <w:rsid w:val="00576235"/>
    <w:rsid w:val="00576748"/>
    <w:rsid w:val="0058045B"/>
    <w:rsid w:val="00581127"/>
    <w:rsid w:val="00581AC8"/>
    <w:rsid w:val="00581D81"/>
    <w:rsid w:val="00585F7F"/>
    <w:rsid w:val="00587583"/>
    <w:rsid w:val="00590825"/>
    <w:rsid w:val="00591DB8"/>
    <w:rsid w:val="00596DD1"/>
    <w:rsid w:val="0059744B"/>
    <w:rsid w:val="00597B53"/>
    <w:rsid w:val="005A2CAC"/>
    <w:rsid w:val="005A3388"/>
    <w:rsid w:val="005A3FFB"/>
    <w:rsid w:val="005A4316"/>
    <w:rsid w:val="005A59CB"/>
    <w:rsid w:val="005A5B39"/>
    <w:rsid w:val="005A7E84"/>
    <w:rsid w:val="005B22B9"/>
    <w:rsid w:val="005B3275"/>
    <w:rsid w:val="005B4810"/>
    <w:rsid w:val="005B57F8"/>
    <w:rsid w:val="005B642B"/>
    <w:rsid w:val="005B66C2"/>
    <w:rsid w:val="005C09CF"/>
    <w:rsid w:val="005C240B"/>
    <w:rsid w:val="005C3094"/>
    <w:rsid w:val="005C355E"/>
    <w:rsid w:val="005C4218"/>
    <w:rsid w:val="005C56B3"/>
    <w:rsid w:val="005C6D6A"/>
    <w:rsid w:val="005D2EF0"/>
    <w:rsid w:val="005D568D"/>
    <w:rsid w:val="005D61AC"/>
    <w:rsid w:val="005D76EA"/>
    <w:rsid w:val="005E5073"/>
    <w:rsid w:val="005F06B5"/>
    <w:rsid w:val="005F09E6"/>
    <w:rsid w:val="005F1F97"/>
    <w:rsid w:val="005F21BD"/>
    <w:rsid w:val="005F5FEC"/>
    <w:rsid w:val="005F60E4"/>
    <w:rsid w:val="006017C1"/>
    <w:rsid w:val="00601D33"/>
    <w:rsid w:val="00602BE8"/>
    <w:rsid w:val="00605A55"/>
    <w:rsid w:val="006067A7"/>
    <w:rsid w:val="00606B6F"/>
    <w:rsid w:val="00607524"/>
    <w:rsid w:val="00607D89"/>
    <w:rsid w:val="00611A49"/>
    <w:rsid w:val="00613F18"/>
    <w:rsid w:val="00614D81"/>
    <w:rsid w:val="00617291"/>
    <w:rsid w:val="006213C2"/>
    <w:rsid w:val="006214D6"/>
    <w:rsid w:val="00621501"/>
    <w:rsid w:val="0062189F"/>
    <w:rsid w:val="00623EDA"/>
    <w:rsid w:val="0062457E"/>
    <w:rsid w:val="00627D1E"/>
    <w:rsid w:val="00631A71"/>
    <w:rsid w:val="006327FF"/>
    <w:rsid w:val="00635553"/>
    <w:rsid w:val="00637759"/>
    <w:rsid w:val="00640668"/>
    <w:rsid w:val="00645204"/>
    <w:rsid w:val="0064754D"/>
    <w:rsid w:val="00650656"/>
    <w:rsid w:val="00650AC1"/>
    <w:rsid w:val="00650D09"/>
    <w:rsid w:val="00651BC4"/>
    <w:rsid w:val="00653263"/>
    <w:rsid w:val="00654597"/>
    <w:rsid w:val="00655060"/>
    <w:rsid w:val="00660C6F"/>
    <w:rsid w:val="00661FD7"/>
    <w:rsid w:val="00663309"/>
    <w:rsid w:val="00663673"/>
    <w:rsid w:val="00664645"/>
    <w:rsid w:val="00667F2C"/>
    <w:rsid w:val="0067280E"/>
    <w:rsid w:val="006751BE"/>
    <w:rsid w:val="006807EF"/>
    <w:rsid w:val="006810BA"/>
    <w:rsid w:val="00682232"/>
    <w:rsid w:val="006830B7"/>
    <w:rsid w:val="006841D0"/>
    <w:rsid w:val="00684FF6"/>
    <w:rsid w:val="0068532E"/>
    <w:rsid w:val="00685F07"/>
    <w:rsid w:val="00690E16"/>
    <w:rsid w:val="00690E25"/>
    <w:rsid w:val="00694032"/>
    <w:rsid w:val="00695C89"/>
    <w:rsid w:val="00696B3C"/>
    <w:rsid w:val="006A0E75"/>
    <w:rsid w:val="006A24ED"/>
    <w:rsid w:val="006A2E6C"/>
    <w:rsid w:val="006A5965"/>
    <w:rsid w:val="006A6F00"/>
    <w:rsid w:val="006A7331"/>
    <w:rsid w:val="006B0450"/>
    <w:rsid w:val="006B0E18"/>
    <w:rsid w:val="006B1A20"/>
    <w:rsid w:val="006B28B3"/>
    <w:rsid w:val="006B37B4"/>
    <w:rsid w:val="006B5D27"/>
    <w:rsid w:val="006B6A3E"/>
    <w:rsid w:val="006B6D66"/>
    <w:rsid w:val="006B739C"/>
    <w:rsid w:val="006C0D61"/>
    <w:rsid w:val="006C2A62"/>
    <w:rsid w:val="006C2AA9"/>
    <w:rsid w:val="006D1839"/>
    <w:rsid w:val="006D1E56"/>
    <w:rsid w:val="006D45A5"/>
    <w:rsid w:val="006D53B8"/>
    <w:rsid w:val="006D691C"/>
    <w:rsid w:val="006D7591"/>
    <w:rsid w:val="006D7891"/>
    <w:rsid w:val="006D7E43"/>
    <w:rsid w:val="006E09E1"/>
    <w:rsid w:val="006E1981"/>
    <w:rsid w:val="006E29A0"/>
    <w:rsid w:val="006E2A12"/>
    <w:rsid w:val="006E37F2"/>
    <w:rsid w:val="006E52F2"/>
    <w:rsid w:val="006E7561"/>
    <w:rsid w:val="006E7E98"/>
    <w:rsid w:val="006F0149"/>
    <w:rsid w:val="006F2BAA"/>
    <w:rsid w:val="006F3E9B"/>
    <w:rsid w:val="006F49D0"/>
    <w:rsid w:val="006F5BE3"/>
    <w:rsid w:val="006F7D19"/>
    <w:rsid w:val="006F7EC7"/>
    <w:rsid w:val="007035B4"/>
    <w:rsid w:val="007039E3"/>
    <w:rsid w:val="00704F10"/>
    <w:rsid w:val="00707EFD"/>
    <w:rsid w:val="00710375"/>
    <w:rsid w:val="00710674"/>
    <w:rsid w:val="007106BD"/>
    <w:rsid w:val="00710874"/>
    <w:rsid w:val="007110E2"/>
    <w:rsid w:val="00711590"/>
    <w:rsid w:val="007122F2"/>
    <w:rsid w:val="0071248F"/>
    <w:rsid w:val="0071337B"/>
    <w:rsid w:val="00714AC9"/>
    <w:rsid w:val="0071636E"/>
    <w:rsid w:val="00716616"/>
    <w:rsid w:val="00717365"/>
    <w:rsid w:val="00720D3A"/>
    <w:rsid w:val="00721326"/>
    <w:rsid w:val="00721DFC"/>
    <w:rsid w:val="00721EA9"/>
    <w:rsid w:val="007245A5"/>
    <w:rsid w:val="00724E2D"/>
    <w:rsid w:val="00725869"/>
    <w:rsid w:val="00732427"/>
    <w:rsid w:val="00734EFE"/>
    <w:rsid w:val="0073532D"/>
    <w:rsid w:val="0073661D"/>
    <w:rsid w:val="00736FA6"/>
    <w:rsid w:val="007401D4"/>
    <w:rsid w:val="00741B20"/>
    <w:rsid w:val="00743874"/>
    <w:rsid w:val="0074476A"/>
    <w:rsid w:val="00747CF8"/>
    <w:rsid w:val="00747DA0"/>
    <w:rsid w:val="00750A1E"/>
    <w:rsid w:val="0075119B"/>
    <w:rsid w:val="007512A0"/>
    <w:rsid w:val="007512C9"/>
    <w:rsid w:val="00753240"/>
    <w:rsid w:val="0075458A"/>
    <w:rsid w:val="00754635"/>
    <w:rsid w:val="00755385"/>
    <w:rsid w:val="007559CB"/>
    <w:rsid w:val="0075784F"/>
    <w:rsid w:val="00760C39"/>
    <w:rsid w:val="007637C0"/>
    <w:rsid w:val="007646E6"/>
    <w:rsid w:val="007725E0"/>
    <w:rsid w:val="00772D98"/>
    <w:rsid w:val="00774CA1"/>
    <w:rsid w:val="007775C1"/>
    <w:rsid w:val="0078140F"/>
    <w:rsid w:val="007829F5"/>
    <w:rsid w:val="00784688"/>
    <w:rsid w:val="00785BB2"/>
    <w:rsid w:val="007918CD"/>
    <w:rsid w:val="0079363B"/>
    <w:rsid w:val="007948CE"/>
    <w:rsid w:val="00795388"/>
    <w:rsid w:val="007965B2"/>
    <w:rsid w:val="00797BF6"/>
    <w:rsid w:val="007A23C4"/>
    <w:rsid w:val="007A3302"/>
    <w:rsid w:val="007A4919"/>
    <w:rsid w:val="007A4955"/>
    <w:rsid w:val="007A5BC4"/>
    <w:rsid w:val="007B2BC4"/>
    <w:rsid w:val="007B32EE"/>
    <w:rsid w:val="007B494C"/>
    <w:rsid w:val="007B6EA7"/>
    <w:rsid w:val="007B7FF6"/>
    <w:rsid w:val="007C18CC"/>
    <w:rsid w:val="007C1A87"/>
    <w:rsid w:val="007C5D68"/>
    <w:rsid w:val="007C6004"/>
    <w:rsid w:val="007C65E7"/>
    <w:rsid w:val="007C6819"/>
    <w:rsid w:val="007D083B"/>
    <w:rsid w:val="007D43A0"/>
    <w:rsid w:val="007D59D5"/>
    <w:rsid w:val="007E1BA3"/>
    <w:rsid w:val="007E517B"/>
    <w:rsid w:val="007E56CA"/>
    <w:rsid w:val="007E6270"/>
    <w:rsid w:val="007E6F15"/>
    <w:rsid w:val="007E7282"/>
    <w:rsid w:val="007E7C29"/>
    <w:rsid w:val="007F139A"/>
    <w:rsid w:val="007F2915"/>
    <w:rsid w:val="007F31CD"/>
    <w:rsid w:val="007F611F"/>
    <w:rsid w:val="00800779"/>
    <w:rsid w:val="00800AE9"/>
    <w:rsid w:val="008025D5"/>
    <w:rsid w:val="008029D8"/>
    <w:rsid w:val="00802E45"/>
    <w:rsid w:val="00805630"/>
    <w:rsid w:val="00806CD8"/>
    <w:rsid w:val="00811761"/>
    <w:rsid w:val="008153B2"/>
    <w:rsid w:val="00816BF3"/>
    <w:rsid w:val="00817133"/>
    <w:rsid w:val="008171AC"/>
    <w:rsid w:val="0082278B"/>
    <w:rsid w:val="008229C4"/>
    <w:rsid w:val="00822BBB"/>
    <w:rsid w:val="0082418B"/>
    <w:rsid w:val="00824B42"/>
    <w:rsid w:val="00824D28"/>
    <w:rsid w:val="00825248"/>
    <w:rsid w:val="00826758"/>
    <w:rsid w:val="00827D9C"/>
    <w:rsid w:val="008330AC"/>
    <w:rsid w:val="008349A3"/>
    <w:rsid w:val="00835AB1"/>
    <w:rsid w:val="00836900"/>
    <w:rsid w:val="00837F85"/>
    <w:rsid w:val="008418BB"/>
    <w:rsid w:val="00845D5D"/>
    <w:rsid w:val="00852D80"/>
    <w:rsid w:val="00853010"/>
    <w:rsid w:val="00857DBD"/>
    <w:rsid w:val="00857E6B"/>
    <w:rsid w:val="00861B7B"/>
    <w:rsid w:val="0086244D"/>
    <w:rsid w:val="00862777"/>
    <w:rsid w:val="008646BA"/>
    <w:rsid w:val="00865461"/>
    <w:rsid w:val="00865968"/>
    <w:rsid w:val="00866112"/>
    <w:rsid w:val="008663A9"/>
    <w:rsid w:val="0086656C"/>
    <w:rsid w:val="008674D3"/>
    <w:rsid w:val="00867D88"/>
    <w:rsid w:val="008714BD"/>
    <w:rsid w:val="00871DBB"/>
    <w:rsid w:val="0087465D"/>
    <w:rsid w:val="00874847"/>
    <w:rsid w:val="008758D8"/>
    <w:rsid w:val="008774A2"/>
    <w:rsid w:val="0088176B"/>
    <w:rsid w:val="008821B8"/>
    <w:rsid w:val="0088264A"/>
    <w:rsid w:val="00882C49"/>
    <w:rsid w:val="0088548A"/>
    <w:rsid w:val="00886E12"/>
    <w:rsid w:val="008874EF"/>
    <w:rsid w:val="00890681"/>
    <w:rsid w:val="00890926"/>
    <w:rsid w:val="00891566"/>
    <w:rsid w:val="00893554"/>
    <w:rsid w:val="00893A27"/>
    <w:rsid w:val="00893D1E"/>
    <w:rsid w:val="008A0A15"/>
    <w:rsid w:val="008A15CD"/>
    <w:rsid w:val="008A34B4"/>
    <w:rsid w:val="008A3B39"/>
    <w:rsid w:val="008A59B9"/>
    <w:rsid w:val="008A5B78"/>
    <w:rsid w:val="008B0297"/>
    <w:rsid w:val="008B1BCA"/>
    <w:rsid w:val="008B4D12"/>
    <w:rsid w:val="008B5516"/>
    <w:rsid w:val="008B619D"/>
    <w:rsid w:val="008C2F03"/>
    <w:rsid w:val="008C4E0C"/>
    <w:rsid w:val="008C6895"/>
    <w:rsid w:val="008C7BE0"/>
    <w:rsid w:val="008D0485"/>
    <w:rsid w:val="008D2B1F"/>
    <w:rsid w:val="008D2DAF"/>
    <w:rsid w:val="008D4EED"/>
    <w:rsid w:val="008D50A1"/>
    <w:rsid w:val="008D7445"/>
    <w:rsid w:val="008E08D6"/>
    <w:rsid w:val="008E25C2"/>
    <w:rsid w:val="008E2DC7"/>
    <w:rsid w:val="008E695E"/>
    <w:rsid w:val="008F2150"/>
    <w:rsid w:val="008F5D9B"/>
    <w:rsid w:val="008F68A5"/>
    <w:rsid w:val="008F790D"/>
    <w:rsid w:val="00901715"/>
    <w:rsid w:val="009034B4"/>
    <w:rsid w:val="009038D4"/>
    <w:rsid w:val="0090455D"/>
    <w:rsid w:val="00904C96"/>
    <w:rsid w:val="00904DF4"/>
    <w:rsid w:val="00905EDD"/>
    <w:rsid w:val="00906048"/>
    <w:rsid w:val="009116E0"/>
    <w:rsid w:val="00911D33"/>
    <w:rsid w:val="00912267"/>
    <w:rsid w:val="00913AC9"/>
    <w:rsid w:val="00914BA5"/>
    <w:rsid w:val="00921458"/>
    <w:rsid w:val="0092169D"/>
    <w:rsid w:val="009233A5"/>
    <w:rsid w:val="00923933"/>
    <w:rsid w:val="0092466C"/>
    <w:rsid w:val="00930217"/>
    <w:rsid w:val="00931D28"/>
    <w:rsid w:val="009376D4"/>
    <w:rsid w:val="00940599"/>
    <w:rsid w:val="00940BF0"/>
    <w:rsid w:val="00941191"/>
    <w:rsid w:val="009415E9"/>
    <w:rsid w:val="009424BF"/>
    <w:rsid w:val="00943126"/>
    <w:rsid w:val="00944368"/>
    <w:rsid w:val="00944843"/>
    <w:rsid w:val="00945903"/>
    <w:rsid w:val="00947542"/>
    <w:rsid w:val="00947A6C"/>
    <w:rsid w:val="00947DDF"/>
    <w:rsid w:val="00950D1A"/>
    <w:rsid w:val="00951582"/>
    <w:rsid w:val="00951CA0"/>
    <w:rsid w:val="0095254E"/>
    <w:rsid w:val="00953465"/>
    <w:rsid w:val="00953612"/>
    <w:rsid w:val="00954E32"/>
    <w:rsid w:val="00955BFB"/>
    <w:rsid w:val="00956D09"/>
    <w:rsid w:val="00961472"/>
    <w:rsid w:val="00962CE2"/>
    <w:rsid w:val="0096309E"/>
    <w:rsid w:val="009636C5"/>
    <w:rsid w:val="0096555D"/>
    <w:rsid w:val="009660B0"/>
    <w:rsid w:val="00966AD6"/>
    <w:rsid w:val="00970297"/>
    <w:rsid w:val="00970516"/>
    <w:rsid w:val="00971EF1"/>
    <w:rsid w:val="00971F7C"/>
    <w:rsid w:val="00976CF9"/>
    <w:rsid w:val="00980DF2"/>
    <w:rsid w:val="009845C7"/>
    <w:rsid w:val="009854E9"/>
    <w:rsid w:val="00985601"/>
    <w:rsid w:val="0098730D"/>
    <w:rsid w:val="00990D07"/>
    <w:rsid w:val="009910DB"/>
    <w:rsid w:val="0099124C"/>
    <w:rsid w:val="009913DC"/>
    <w:rsid w:val="00993FE1"/>
    <w:rsid w:val="00994F8D"/>
    <w:rsid w:val="00996542"/>
    <w:rsid w:val="00996D21"/>
    <w:rsid w:val="0099748D"/>
    <w:rsid w:val="009A0862"/>
    <w:rsid w:val="009A0A88"/>
    <w:rsid w:val="009A15A9"/>
    <w:rsid w:val="009A3421"/>
    <w:rsid w:val="009A53C7"/>
    <w:rsid w:val="009A681A"/>
    <w:rsid w:val="009A7B45"/>
    <w:rsid w:val="009B2611"/>
    <w:rsid w:val="009B348F"/>
    <w:rsid w:val="009B3AA1"/>
    <w:rsid w:val="009B55E2"/>
    <w:rsid w:val="009C0449"/>
    <w:rsid w:val="009C0A22"/>
    <w:rsid w:val="009C138E"/>
    <w:rsid w:val="009C2540"/>
    <w:rsid w:val="009C374C"/>
    <w:rsid w:val="009C54D5"/>
    <w:rsid w:val="009D0BDE"/>
    <w:rsid w:val="009D1F2E"/>
    <w:rsid w:val="009D44D5"/>
    <w:rsid w:val="009D5CCE"/>
    <w:rsid w:val="009D76A7"/>
    <w:rsid w:val="009D7E6A"/>
    <w:rsid w:val="009E1360"/>
    <w:rsid w:val="009E543C"/>
    <w:rsid w:val="009E56D3"/>
    <w:rsid w:val="009E5D41"/>
    <w:rsid w:val="009F0DFF"/>
    <w:rsid w:val="009F3335"/>
    <w:rsid w:val="009F3A62"/>
    <w:rsid w:val="009F5A0E"/>
    <w:rsid w:val="009F5B32"/>
    <w:rsid w:val="00A00515"/>
    <w:rsid w:val="00A00C65"/>
    <w:rsid w:val="00A00C67"/>
    <w:rsid w:val="00A011A4"/>
    <w:rsid w:val="00A04C49"/>
    <w:rsid w:val="00A0529E"/>
    <w:rsid w:val="00A052FC"/>
    <w:rsid w:val="00A0551F"/>
    <w:rsid w:val="00A061F6"/>
    <w:rsid w:val="00A07EA8"/>
    <w:rsid w:val="00A13FA3"/>
    <w:rsid w:val="00A149AC"/>
    <w:rsid w:val="00A14D29"/>
    <w:rsid w:val="00A15713"/>
    <w:rsid w:val="00A16E61"/>
    <w:rsid w:val="00A2051A"/>
    <w:rsid w:val="00A22248"/>
    <w:rsid w:val="00A23D76"/>
    <w:rsid w:val="00A24CA8"/>
    <w:rsid w:val="00A25551"/>
    <w:rsid w:val="00A267FC"/>
    <w:rsid w:val="00A30584"/>
    <w:rsid w:val="00A34BC2"/>
    <w:rsid w:val="00A436FB"/>
    <w:rsid w:val="00A44853"/>
    <w:rsid w:val="00A45191"/>
    <w:rsid w:val="00A46F75"/>
    <w:rsid w:val="00A47047"/>
    <w:rsid w:val="00A50CD3"/>
    <w:rsid w:val="00A533CF"/>
    <w:rsid w:val="00A54C89"/>
    <w:rsid w:val="00A564DB"/>
    <w:rsid w:val="00A629BA"/>
    <w:rsid w:val="00A6314D"/>
    <w:rsid w:val="00A64049"/>
    <w:rsid w:val="00A67287"/>
    <w:rsid w:val="00A67A5B"/>
    <w:rsid w:val="00A67C68"/>
    <w:rsid w:val="00A70694"/>
    <w:rsid w:val="00A70D9C"/>
    <w:rsid w:val="00A7211B"/>
    <w:rsid w:val="00A72B57"/>
    <w:rsid w:val="00A76AA1"/>
    <w:rsid w:val="00A7798E"/>
    <w:rsid w:val="00A82A87"/>
    <w:rsid w:val="00A8385A"/>
    <w:rsid w:val="00A83A7C"/>
    <w:rsid w:val="00A83CAF"/>
    <w:rsid w:val="00A84550"/>
    <w:rsid w:val="00A8488C"/>
    <w:rsid w:val="00A86D03"/>
    <w:rsid w:val="00A870C9"/>
    <w:rsid w:val="00A9040D"/>
    <w:rsid w:val="00A9179D"/>
    <w:rsid w:val="00A91F00"/>
    <w:rsid w:val="00A9378A"/>
    <w:rsid w:val="00A93C61"/>
    <w:rsid w:val="00A93F3D"/>
    <w:rsid w:val="00A941B6"/>
    <w:rsid w:val="00A96E4E"/>
    <w:rsid w:val="00AA0247"/>
    <w:rsid w:val="00AA0E5F"/>
    <w:rsid w:val="00AA1875"/>
    <w:rsid w:val="00AA1EF8"/>
    <w:rsid w:val="00AA2A03"/>
    <w:rsid w:val="00AA7B1E"/>
    <w:rsid w:val="00AB0FFC"/>
    <w:rsid w:val="00AB4C58"/>
    <w:rsid w:val="00AB4DEA"/>
    <w:rsid w:val="00AB5212"/>
    <w:rsid w:val="00AC0927"/>
    <w:rsid w:val="00AC1500"/>
    <w:rsid w:val="00AC202A"/>
    <w:rsid w:val="00AC38F3"/>
    <w:rsid w:val="00AC3D5B"/>
    <w:rsid w:val="00AC5A1F"/>
    <w:rsid w:val="00AC5D07"/>
    <w:rsid w:val="00AC6B5E"/>
    <w:rsid w:val="00AD15E9"/>
    <w:rsid w:val="00AD1B71"/>
    <w:rsid w:val="00AD5A73"/>
    <w:rsid w:val="00AD5FFE"/>
    <w:rsid w:val="00AD6211"/>
    <w:rsid w:val="00AD6499"/>
    <w:rsid w:val="00AE035B"/>
    <w:rsid w:val="00AE1496"/>
    <w:rsid w:val="00AE2E74"/>
    <w:rsid w:val="00AE3857"/>
    <w:rsid w:val="00AE4016"/>
    <w:rsid w:val="00AE4E90"/>
    <w:rsid w:val="00AE5C20"/>
    <w:rsid w:val="00AE5C3C"/>
    <w:rsid w:val="00AE6B9E"/>
    <w:rsid w:val="00AE7C15"/>
    <w:rsid w:val="00AF0D46"/>
    <w:rsid w:val="00AF11E5"/>
    <w:rsid w:val="00AF4311"/>
    <w:rsid w:val="00AF4D8F"/>
    <w:rsid w:val="00B003FC"/>
    <w:rsid w:val="00B012A4"/>
    <w:rsid w:val="00B01A27"/>
    <w:rsid w:val="00B0404D"/>
    <w:rsid w:val="00B04EA2"/>
    <w:rsid w:val="00B05234"/>
    <w:rsid w:val="00B077BA"/>
    <w:rsid w:val="00B13A02"/>
    <w:rsid w:val="00B141F4"/>
    <w:rsid w:val="00B144A7"/>
    <w:rsid w:val="00B170BF"/>
    <w:rsid w:val="00B170CB"/>
    <w:rsid w:val="00B17AA9"/>
    <w:rsid w:val="00B21553"/>
    <w:rsid w:val="00B21720"/>
    <w:rsid w:val="00B21735"/>
    <w:rsid w:val="00B22F1F"/>
    <w:rsid w:val="00B23447"/>
    <w:rsid w:val="00B30282"/>
    <w:rsid w:val="00B30CC8"/>
    <w:rsid w:val="00B3155D"/>
    <w:rsid w:val="00B32DFC"/>
    <w:rsid w:val="00B3686F"/>
    <w:rsid w:val="00B44690"/>
    <w:rsid w:val="00B4534A"/>
    <w:rsid w:val="00B47131"/>
    <w:rsid w:val="00B47245"/>
    <w:rsid w:val="00B47F10"/>
    <w:rsid w:val="00B54A0C"/>
    <w:rsid w:val="00B61574"/>
    <w:rsid w:val="00B6344F"/>
    <w:rsid w:val="00B6592C"/>
    <w:rsid w:val="00B66E6B"/>
    <w:rsid w:val="00B6786D"/>
    <w:rsid w:val="00B67E67"/>
    <w:rsid w:val="00B70404"/>
    <w:rsid w:val="00B72918"/>
    <w:rsid w:val="00B73E3E"/>
    <w:rsid w:val="00B74214"/>
    <w:rsid w:val="00B75080"/>
    <w:rsid w:val="00B755EF"/>
    <w:rsid w:val="00B75A51"/>
    <w:rsid w:val="00B76DD0"/>
    <w:rsid w:val="00B845FA"/>
    <w:rsid w:val="00B85E8F"/>
    <w:rsid w:val="00B92A5D"/>
    <w:rsid w:val="00B941B6"/>
    <w:rsid w:val="00BA080F"/>
    <w:rsid w:val="00BA2407"/>
    <w:rsid w:val="00BA44AB"/>
    <w:rsid w:val="00BA7107"/>
    <w:rsid w:val="00BB1117"/>
    <w:rsid w:val="00BB1694"/>
    <w:rsid w:val="00BB24A3"/>
    <w:rsid w:val="00BB2B7C"/>
    <w:rsid w:val="00BB3A5D"/>
    <w:rsid w:val="00BB5AAC"/>
    <w:rsid w:val="00BC0299"/>
    <w:rsid w:val="00BC0B68"/>
    <w:rsid w:val="00BC15A9"/>
    <w:rsid w:val="00BC2522"/>
    <w:rsid w:val="00BC2B69"/>
    <w:rsid w:val="00BC6804"/>
    <w:rsid w:val="00BC7441"/>
    <w:rsid w:val="00BC7CD1"/>
    <w:rsid w:val="00BD07FA"/>
    <w:rsid w:val="00BD2529"/>
    <w:rsid w:val="00BD3A0A"/>
    <w:rsid w:val="00BD66E9"/>
    <w:rsid w:val="00BD7480"/>
    <w:rsid w:val="00BD7731"/>
    <w:rsid w:val="00BE2515"/>
    <w:rsid w:val="00BE382A"/>
    <w:rsid w:val="00BE649B"/>
    <w:rsid w:val="00BE7266"/>
    <w:rsid w:val="00BF180E"/>
    <w:rsid w:val="00BF2CA5"/>
    <w:rsid w:val="00BF5DB3"/>
    <w:rsid w:val="00BF76E7"/>
    <w:rsid w:val="00C007AB"/>
    <w:rsid w:val="00C00FD2"/>
    <w:rsid w:val="00C0114E"/>
    <w:rsid w:val="00C020AE"/>
    <w:rsid w:val="00C03DE7"/>
    <w:rsid w:val="00C05653"/>
    <w:rsid w:val="00C06AD6"/>
    <w:rsid w:val="00C06DF4"/>
    <w:rsid w:val="00C072EB"/>
    <w:rsid w:val="00C07705"/>
    <w:rsid w:val="00C07B09"/>
    <w:rsid w:val="00C07C77"/>
    <w:rsid w:val="00C07CFB"/>
    <w:rsid w:val="00C11119"/>
    <w:rsid w:val="00C111C0"/>
    <w:rsid w:val="00C163F5"/>
    <w:rsid w:val="00C20C08"/>
    <w:rsid w:val="00C20D44"/>
    <w:rsid w:val="00C22D0F"/>
    <w:rsid w:val="00C23A7D"/>
    <w:rsid w:val="00C24CF5"/>
    <w:rsid w:val="00C254C7"/>
    <w:rsid w:val="00C26B8F"/>
    <w:rsid w:val="00C26F11"/>
    <w:rsid w:val="00C317E7"/>
    <w:rsid w:val="00C3243F"/>
    <w:rsid w:val="00C325FE"/>
    <w:rsid w:val="00C33EB8"/>
    <w:rsid w:val="00C34D18"/>
    <w:rsid w:val="00C36F4C"/>
    <w:rsid w:val="00C37884"/>
    <w:rsid w:val="00C448C3"/>
    <w:rsid w:val="00C4532F"/>
    <w:rsid w:val="00C45D99"/>
    <w:rsid w:val="00C46708"/>
    <w:rsid w:val="00C46798"/>
    <w:rsid w:val="00C47FE2"/>
    <w:rsid w:val="00C51195"/>
    <w:rsid w:val="00C51A61"/>
    <w:rsid w:val="00C527FE"/>
    <w:rsid w:val="00C5417B"/>
    <w:rsid w:val="00C548DC"/>
    <w:rsid w:val="00C56E10"/>
    <w:rsid w:val="00C579A9"/>
    <w:rsid w:val="00C61CF8"/>
    <w:rsid w:val="00C62BC2"/>
    <w:rsid w:val="00C62C07"/>
    <w:rsid w:val="00C64FF0"/>
    <w:rsid w:val="00C65F97"/>
    <w:rsid w:val="00C662D7"/>
    <w:rsid w:val="00C67C49"/>
    <w:rsid w:val="00C67E5C"/>
    <w:rsid w:val="00C7025F"/>
    <w:rsid w:val="00C708B5"/>
    <w:rsid w:val="00C709D7"/>
    <w:rsid w:val="00C70B81"/>
    <w:rsid w:val="00C70CD2"/>
    <w:rsid w:val="00C724EC"/>
    <w:rsid w:val="00C727F6"/>
    <w:rsid w:val="00C749E8"/>
    <w:rsid w:val="00C76158"/>
    <w:rsid w:val="00C77166"/>
    <w:rsid w:val="00C81510"/>
    <w:rsid w:val="00C81990"/>
    <w:rsid w:val="00C8245B"/>
    <w:rsid w:val="00C83675"/>
    <w:rsid w:val="00C83B13"/>
    <w:rsid w:val="00C93B36"/>
    <w:rsid w:val="00C93F2C"/>
    <w:rsid w:val="00C9439C"/>
    <w:rsid w:val="00C94444"/>
    <w:rsid w:val="00C9483C"/>
    <w:rsid w:val="00C9509F"/>
    <w:rsid w:val="00C9514C"/>
    <w:rsid w:val="00C9539F"/>
    <w:rsid w:val="00C967AA"/>
    <w:rsid w:val="00C9736A"/>
    <w:rsid w:val="00C973B8"/>
    <w:rsid w:val="00CA35F7"/>
    <w:rsid w:val="00CA48DE"/>
    <w:rsid w:val="00CA58D9"/>
    <w:rsid w:val="00CA6E9C"/>
    <w:rsid w:val="00CA7B62"/>
    <w:rsid w:val="00CB2224"/>
    <w:rsid w:val="00CB2DA5"/>
    <w:rsid w:val="00CB4009"/>
    <w:rsid w:val="00CC088A"/>
    <w:rsid w:val="00CC118D"/>
    <w:rsid w:val="00CC15CB"/>
    <w:rsid w:val="00CC1838"/>
    <w:rsid w:val="00CC1FBC"/>
    <w:rsid w:val="00CC2CFE"/>
    <w:rsid w:val="00CC3636"/>
    <w:rsid w:val="00CC5E51"/>
    <w:rsid w:val="00CD0C86"/>
    <w:rsid w:val="00CD5A69"/>
    <w:rsid w:val="00CD6A2A"/>
    <w:rsid w:val="00CD6BF1"/>
    <w:rsid w:val="00CD6E09"/>
    <w:rsid w:val="00CD7363"/>
    <w:rsid w:val="00CE183F"/>
    <w:rsid w:val="00CE2C07"/>
    <w:rsid w:val="00CE4E86"/>
    <w:rsid w:val="00CE760E"/>
    <w:rsid w:val="00CF39BC"/>
    <w:rsid w:val="00CF64E8"/>
    <w:rsid w:val="00D00805"/>
    <w:rsid w:val="00D00F48"/>
    <w:rsid w:val="00D015F1"/>
    <w:rsid w:val="00D019A6"/>
    <w:rsid w:val="00D01BA6"/>
    <w:rsid w:val="00D03816"/>
    <w:rsid w:val="00D03A4C"/>
    <w:rsid w:val="00D04CA9"/>
    <w:rsid w:val="00D052AE"/>
    <w:rsid w:val="00D056E3"/>
    <w:rsid w:val="00D07C7B"/>
    <w:rsid w:val="00D1199A"/>
    <w:rsid w:val="00D120D3"/>
    <w:rsid w:val="00D12D94"/>
    <w:rsid w:val="00D157F8"/>
    <w:rsid w:val="00D1612F"/>
    <w:rsid w:val="00D2082A"/>
    <w:rsid w:val="00D20B46"/>
    <w:rsid w:val="00D21014"/>
    <w:rsid w:val="00D22116"/>
    <w:rsid w:val="00D2297D"/>
    <w:rsid w:val="00D22A59"/>
    <w:rsid w:val="00D2351F"/>
    <w:rsid w:val="00D2440B"/>
    <w:rsid w:val="00D2630F"/>
    <w:rsid w:val="00D269CA"/>
    <w:rsid w:val="00D308BF"/>
    <w:rsid w:val="00D3106D"/>
    <w:rsid w:val="00D347D5"/>
    <w:rsid w:val="00D36704"/>
    <w:rsid w:val="00D3722F"/>
    <w:rsid w:val="00D40277"/>
    <w:rsid w:val="00D4214A"/>
    <w:rsid w:val="00D4266B"/>
    <w:rsid w:val="00D42778"/>
    <w:rsid w:val="00D4284F"/>
    <w:rsid w:val="00D42A52"/>
    <w:rsid w:val="00D42E86"/>
    <w:rsid w:val="00D437FB"/>
    <w:rsid w:val="00D4461C"/>
    <w:rsid w:val="00D45EB1"/>
    <w:rsid w:val="00D46271"/>
    <w:rsid w:val="00D50A10"/>
    <w:rsid w:val="00D53EFB"/>
    <w:rsid w:val="00D547D3"/>
    <w:rsid w:val="00D55182"/>
    <w:rsid w:val="00D56E73"/>
    <w:rsid w:val="00D60F99"/>
    <w:rsid w:val="00D615CF"/>
    <w:rsid w:val="00D62FEA"/>
    <w:rsid w:val="00D650BB"/>
    <w:rsid w:val="00D652E1"/>
    <w:rsid w:val="00D6549E"/>
    <w:rsid w:val="00D656B1"/>
    <w:rsid w:val="00D66A4D"/>
    <w:rsid w:val="00D67C09"/>
    <w:rsid w:val="00D67FF9"/>
    <w:rsid w:val="00D72DE7"/>
    <w:rsid w:val="00D745B3"/>
    <w:rsid w:val="00D75C41"/>
    <w:rsid w:val="00D76516"/>
    <w:rsid w:val="00D76EA2"/>
    <w:rsid w:val="00D804D6"/>
    <w:rsid w:val="00D8131C"/>
    <w:rsid w:val="00D81341"/>
    <w:rsid w:val="00D82F29"/>
    <w:rsid w:val="00D8671C"/>
    <w:rsid w:val="00D86EBB"/>
    <w:rsid w:val="00D900B2"/>
    <w:rsid w:val="00D93C2D"/>
    <w:rsid w:val="00D956DE"/>
    <w:rsid w:val="00D95C25"/>
    <w:rsid w:val="00D96060"/>
    <w:rsid w:val="00D979A9"/>
    <w:rsid w:val="00D97C5D"/>
    <w:rsid w:val="00DA1F1B"/>
    <w:rsid w:val="00DA35C5"/>
    <w:rsid w:val="00DA59D0"/>
    <w:rsid w:val="00DA59F1"/>
    <w:rsid w:val="00DA7721"/>
    <w:rsid w:val="00DB1498"/>
    <w:rsid w:val="00DB14F2"/>
    <w:rsid w:val="00DB1C3E"/>
    <w:rsid w:val="00DB30C2"/>
    <w:rsid w:val="00DB7CF6"/>
    <w:rsid w:val="00DC0E16"/>
    <w:rsid w:val="00DC1D14"/>
    <w:rsid w:val="00DC2566"/>
    <w:rsid w:val="00DC4885"/>
    <w:rsid w:val="00DC75D6"/>
    <w:rsid w:val="00DC7EFD"/>
    <w:rsid w:val="00DD0457"/>
    <w:rsid w:val="00DD1240"/>
    <w:rsid w:val="00DD1C72"/>
    <w:rsid w:val="00DD1EA5"/>
    <w:rsid w:val="00DD27CF"/>
    <w:rsid w:val="00DD531F"/>
    <w:rsid w:val="00DE0944"/>
    <w:rsid w:val="00DE0CBF"/>
    <w:rsid w:val="00DE2516"/>
    <w:rsid w:val="00DE2BB7"/>
    <w:rsid w:val="00DE439A"/>
    <w:rsid w:val="00DE5293"/>
    <w:rsid w:val="00DE61BD"/>
    <w:rsid w:val="00DE7248"/>
    <w:rsid w:val="00DF42A5"/>
    <w:rsid w:val="00DF4A5D"/>
    <w:rsid w:val="00DF53A1"/>
    <w:rsid w:val="00DF540D"/>
    <w:rsid w:val="00DF5901"/>
    <w:rsid w:val="00DF6BA5"/>
    <w:rsid w:val="00DF7743"/>
    <w:rsid w:val="00E02458"/>
    <w:rsid w:val="00E02A4F"/>
    <w:rsid w:val="00E02AB8"/>
    <w:rsid w:val="00E0300F"/>
    <w:rsid w:val="00E04690"/>
    <w:rsid w:val="00E05105"/>
    <w:rsid w:val="00E0645C"/>
    <w:rsid w:val="00E06AF2"/>
    <w:rsid w:val="00E0719E"/>
    <w:rsid w:val="00E07A73"/>
    <w:rsid w:val="00E13B4C"/>
    <w:rsid w:val="00E14244"/>
    <w:rsid w:val="00E1679D"/>
    <w:rsid w:val="00E17A8B"/>
    <w:rsid w:val="00E23364"/>
    <w:rsid w:val="00E26135"/>
    <w:rsid w:val="00E265A1"/>
    <w:rsid w:val="00E2789E"/>
    <w:rsid w:val="00E27E52"/>
    <w:rsid w:val="00E3215D"/>
    <w:rsid w:val="00E336E0"/>
    <w:rsid w:val="00E342E7"/>
    <w:rsid w:val="00E346B4"/>
    <w:rsid w:val="00E34C7F"/>
    <w:rsid w:val="00E3558E"/>
    <w:rsid w:val="00E364FE"/>
    <w:rsid w:val="00E3752C"/>
    <w:rsid w:val="00E40D34"/>
    <w:rsid w:val="00E42D1F"/>
    <w:rsid w:val="00E468FB"/>
    <w:rsid w:val="00E46F51"/>
    <w:rsid w:val="00E51136"/>
    <w:rsid w:val="00E51D5B"/>
    <w:rsid w:val="00E5309C"/>
    <w:rsid w:val="00E530CA"/>
    <w:rsid w:val="00E54C91"/>
    <w:rsid w:val="00E55D3C"/>
    <w:rsid w:val="00E5627D"/>
    <w:rsid w:val="00E574DB"/>
    <w:rsid w:val="00E57EE8"/>
    <w:rsid w:val="00E6042D"/>
    <w:rsid w:val="00E60808"/>
    <w:rsid w:val="00E63F3E"/>
    <w:rsid w:val="00E65860"/>
    <w:rsid w:val="00E66093"/>
    <w:rsid w:val="00E7372D"/>
    <w:rsid w:val="00E7474E"/>
    <w:rsid w:val="00E75350"/>
    <w:rsid w:val="00E77A7B"/>
    <w:rsid w:val="00E8289C"/>
    <w:rsid w:val="00E82EE0"/>
    <w:rsid w:val="00E838F0"/>
    <w:rsid w:val="00E8449E"/>
    <w:rsid w:val="00E8632A"/>
    <w:rsid w:val="00E8665F"/>
    <w:rsid w:val="00E86AE0"/>
    <w:rsid w:val="00E90260"/>
    <w:rsid w:val="00E92BEB"/>
    <w:rsid w:val="00E93C16"/>
    <w:rsid w:val="00E93E6D"/>
    <w:rsid w:val="00E96B46"/>
    <w:rsid w:val="00EA0244"/>
    <w:rsid w:val="00EA13B2"/>
    <w:rsid w:val="00EA162B"/>
    <w:rsid w:val="00EA1C70"/>
    <w:rsid w:val="00EA239E"/>
    <w:rsid w:val="00EA2AC2"/>
    <w:rsid w:val="00EA2D97"/>
    <w:rsid w:val="00EA35ED"/>
    <w:rsid w:val="00EA404B"/>
    <w:rsid w:val="00EA486F"/>
    <w:rsid w:val="00EA660C"/>
    <w:rsid w:val="00EB166B"/>
    <w:rsid w:val="00EB2E46"/>
    <w:rsid w:val="00EB3119"/>
    <w:rsid w:val="00EB475F"/>
    <w:rsid w:val="00EB5536"/>
    <w:rsid w:val="00EB578F"/>
    <w:rsid w:val="00EB600E"/>
    <w:rsid w:val="00EB7BA1"/>
    <w:rsid w:val="00EC0B2E"/>
    <w:rsid w:val="00EC2E70"/>
    <w:rsid w:val="00EC3878"/>
    <w:rsid w:val="00EC43A0"/>
    <w:rsid w:val="00EC4582"/>
    <w:rsid w:val="00ED09C0"/>
    <w:rsid w:val="00ED3430"/>
    <w:rsid w:val="00ED5BCF"/>
    <w:rsid w:val="00ED61E8"/>
    <w:rsid w:val="00ED78F7"/>
    <w:rsid w:val="00ED7AF8"/>
    <w:rsid w:val="00EE006E"/>
    <w:rsid w:val="00EE0A5F"/>
    <w:rsid w:val="00EE3EC1"/>
    <w:rsid w:val="00EE4CD6"/>
    <w:rsid w:val="00EE548F"/>
    <w:rsid w:val="00EE567C"/>
    <w:rsid w:val="00EE63A2"/>
    <w:rsid w:val="00EF1318"/>
    <w:rsid w:val="00EF4F3C"/>
    <w:rsid w:val="00EF51A3"/>
    <w:rsid w:val="00EF6C16"/>
    <w:rsid w:val="00EF6D64"/>
    <w:rsid w:val="00EF6EC0"/>
    <w:rsid w:val="00EF7987"/>
    <w:rsid w:val="00F01746"/>
    <w:rsid w:val="00F02DBA"/>
    <w:rsid w:val="00F04AC9"/>
    <w:rsid w:val="00F04D3A"/>
    <w:rsid w:val="00F06CC1"/>
    <w:rsid w:val="00F07349"/>
    <w:rsid w:val="00F117F4"/>
    <w:rsid w:val="00F12412"/>
    <w:rsid w:val="00F14B81"/>
    <w:rsid w:val="00F1553B"/>
    <w:rsid w:val="00F175E1"/>
    <w:rsid w:val="00F201C4"/>
    <w:rsid w:val="00F21E30"/>
    <w:rsid w:val="00F220C1"/>
    <w:rsid w:val="00F22C7C"/>
    <w:rsid w:val="00F23430"/>
    <w:rsid w:val="00F27583"/>
    <w:rsid w:val="00F303C5"/>
    <w:rsid w:val="00F3051D"/>
    <w:rsid w:val="00F318CB"/>
    <w:rsid w:val="00F34EC3"/>
    <w:rsid w:val="00F352E0"/>
    <w:rsid w:val="00F409F0"/>
    <w:rsid w:val="00F439D9"/>
    <w:rsid w:val="00F44BA2"/>
    <w:rsid w:val="00F456D1"/>
    <w:rsid w:val="00F4698F"/>
    <w:rsid w:val="00F47F78"/>
    <w:rsid w:val="00F50734"/>
    <w:rsid w:val="00F527D1"/>
    <w:rsid w:val="00F528C3"/>
    <w:rsid w:val="00F52E06"/>
    <w:rsid w:val="00F54025"/>
    <w:rsid w:val="00F54379"/>
    <w:rsid w:val="00F544E5"/>
    <w:rsid w:val="00F636D9"/>
    <w:rsid w:val="00F63D6D"/>
    <w:rsid w:val="00F64AF3"/>
    <w:rsid w:val="00F652F2"/>
    <w:rsid w:val="00F653AE"/>
    <w:rsid w:val="00F66C21"/>
    <w:rsid w:val="00F67285"/>
    <w:rsid w:val="00F709A4"/>
    <w:rsid w:val="00F719AE"/>
    <w:rsid w:val="00F725AB"/>
    <w:rsid w:val="00F727E7"/>
    <w:rsid w:val="00F73185"/>
    <w:rsid w:val="00F74061"/>
    <w:rsid w:val="00F770D4"/>
    <w:rsid w:val="00F77DA7"/>
    <w:rsid w:val="00F80880"/>
    <w:rsid w:val="00F809AA"/>
    <w:rsid w:val="00F8440F"/>
    <w:rsid w:val="00F852AA"/>
    <w:rsid w:val="00F8619A"/>
    <w:rsid w:val="00F86F35"/>
    <w:rsid w:val="00F86F39"/>
    <w:rsid w:val="00F904B0"/>
    <w:rsid w:val="00F92690"/>
    <w:rsid w:val="00F94DDD"/>
    <w:rsid w:val="00F95350"/>
    <w:rsid w:val="00F95538"/>
    <w:rsid w:val="00FA07AE"/>
    <w:rsid w:val="00FA2DDE"/>
    <w:rsid w:val="00FA331B"/>
    <w:rsid w:val="00FA47DB"/>
    <w:rsid w:val="00FA54F9"/>
    <w:rsid w:val="00FA5959"/>
    <w:rsid w:val="00FA5AB3"/>
    <w:rsid w:val="00FA5FD1"/>
    <w:rsid w:val="00FA73E4"/>
    <w:rsid w:val="00FB02C8"/>
    <w:rsid w:val="00FB0630"/>
    <w:rsid w:val="00FB0BEF"/>
    <w:rsid w:val="00FB14A1"/>
    <w:rsid w:val="00FB195A"/>
    <w:rsid w:val="00FB241A"/>
    <w:rsid w:val="00FB2DB9"/>
    <w:rsid w:val="00FB3068"/>
    <w:rsid w:val="00FB33EE"/>
    <w:rsid w:val="00FB3433"/>
    <w:rsid w:val="00FB5D6D"/>
    <w:rsid w:val="00FB6985"/>
    <w:rsid w:val="00FC116D"/>
    <w:rsid w:val="00FC1255"/>
    <w:rsid w:val="00FC252C"/>
    <w:rsid w:val="00FC486A"/>
    <w:rsid w:val="00FC4E00"/>
    <w:rsid w:val="00FC527C"/>
    <w:rsid w:val="00FC6F5C"/>
    <w:rsid w:val="00FC7407"/>
    <w:rsid w:val="00FC7EBB"/>
    <w:rsid w:val="00FD1AF6"/>
    <w:rsid w:val="00FD23A0"/>
    <w:rsid w:val="00FD60B7"/>
    <w:rsid w:val="00FE11AF"/>
    <w:rsid w:val="00FE14B6"/>
    <w:rsid w:val="00FE3286"/>
    <w:rsid w:val="00FE4E80"/>
    <w:rsid w:val="00FE76E3"/>
    <w:rsid w:val="00FF0EE0"/>
    <w:rsid w:val="00FF146B"/>
    <w:rsid w:val="00FF177A"/>
    <w:rsid w:val="00FF249F"/>
    <w:rsid w:val="00FF25FC"/>
    <w:rsid w:val="00FF7812"/>
    <w:rsid w:val="23721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4F5A6C"/>
    <w:pPr>
      <w:widowControl w:val="0"/>
      <w:jc w:val="both"/>
    </w:pPr>
    <w:rPr>
      <w:rFonts w:cs="Calibri"/>
      <w:szCs w:val="21"/>
    </w:rPr>
  </w:style>
  <w:style w:type="paragraph" w:styleId="1">
    <w:name w:val="heading 1"/>
    <w:basedOn w:val="a"/>
    <w:next w:val="a"/>
    <w:link w:val="1Char"/>
    <w:uiPriority w:val="99"/>
    <w:qFormat/>
    <w:rsid w:val="00D56E73"/>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D56E73"/>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D56E73"/>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D56E73"/>
    <w:pPr>
      <w:keepNext/>
      <w:keepLines/>
      <w:spacing w:before="280" w:after="290" w:line="376" w:lineRule="auto"/>
      <w:outlineLvl w:val="3"/>
    </w:pPr>
    <w:rPr>
      <w:rFonts w:ascii="Cambria" w:hAnsi="Cambria" w:cs="Cambria"/>
      <w:b/>
      <w:bCs/>
      <w:sz w:val="28"/>
      <w:szCs w:val="28"/>
    </w:rPr>
  </w:style>
  <w:style w:type="paragraph" w:styleId="5">
    <w:name w:val="heading 5"/>
    <w:basedOn w:val="a"/>
    <w:next w:val="a"/>
    <w:link w:val="5Char"/>
    <w:uiPriority w:val="99"/>
    <w:qFormat/>
    <w:rsid w:val="00D56E73"/>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D56E73"/>
    <w:rPr>
      <w:b/>
      <w:bCs/>
      <w:kern w:val="44"/>
      <w:sz w:val="44"/>
      <w:szCs w:val="44"/>
    </w:rPr>
  </w:style>
  <w:style w:type="character" w:customStyle="1" w:styleId="2Char">
    <w:name w:val="标题 2 Char"/>
    <w:basedOn w:val="a0"/>
    <w:link w:val="2"/>
    <w:uiPriority w:val="99"/>
    <w:locked/>
    <w:rsid w:val="00D56E73"/>
    <w:rPr>
      <w:rFonts w:ascii="Cambria" w:eastAsia="宋体" w:hAnsi="Cambria" w:cs="Cambria"/>
      <w:b/>
      <w:bCs/>
      <w:kern w:val="2"/>
      <w:sz w:val="32"/>
      <w:szCs w:val="32"/>
    </w:rPr>
  </w:style>
  <w:style w:type="character" w:customStyle="1" w:styleId="3Char">
    <w:name w:val="标题 3 Char"/>
    <w:basedOn w:val="a0"/>
    <w:link w:val="3"/>
    <w:uiPriority w:val="99"/>
    <w:locked/>
    <w:rsid w:val="00D56E73"/>
    <w:rPr>
      <w:b/>
      <w:bCs/>
      <w:kern w:val="2"/>
      <w:sz w:val="32"/>
      <w:szCs w:val="32"/>
    </w:rPr>
  </w:style>
  <w:style w:type="character" w:customStyle="1" w:styleId="4Char">
    <w:name w:val="标题 4 Char"/>
    <w:basedOn w:val="a0"/>
    <w:link w:val="4"/>
    <w:uiPriority w:val="99"/>
    <w:locked/>
    <w:rsid w:val="00D56E73"/>
    <w:rPr>
      <w:rFonts w:ascii="Cambria" w:eastAsia="宋体" w:hAnsi="Cambria" w:cs="Cambria"/>
      <w:b/>
      <w:bCs/>
      <w:kern w:val="2"/>
      <w:sz w:val="28"/>
      <w:szCs w:val="28"/>
    </w:rPr>
  </w:style>
  <w:style w:type="character" w:customStyle="1" w:styleId="5Char">
    <w:name w:val="标题 5 Char"/>
    <w:basedOn w:val="a0"/>
    <w:link w:val="5"/>
    <w:uiPriority w:val="99"/>
    <w:locked/>
    <w:rsid w:val="00D56E73"/>
    <w:rPr>
      <w:b/>
      <w:bCs/>
      <w:kern w:val="2"/>
      <w:sz w:val="28"/>
      <w:szCs w:val="28"/>
    </w:rPr>
  </w:style>
  <w:style w:type="paragraph" w:styleId="a3">
    <w:name w:val="footer"/>
    <w:basedOn w:val="a"/>
    <w:link w:val="Char"/>
    <w:uiPriority w:val="99"/>
    <w:rsid w:val="009660B0"/>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9660B0"/>
    <w:rPr>
      <w:sz w:val="18"/>
      <w:szCs w:val="18"/>
    </w:rPr>
  </w:style>
  <w:style w:type="paragraph" w:styleId="a4">
    <w:name w:val="header"/>
    <w:basedOn w:val="a"/>
    <w:link w:val="Char0"/>
    <w:uiPriority w:val="99"/>
    <w:rsid w:val="009660B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9660B0"/>
    <w:rPr>
      <w:sz w:val="18"/>
      <w:szCs w:val="18"/>
    </w:rPr>
  </w:style>
  <w:style w:type="paragraph" w:customStyle="1" w:styleId="10">
    <w:name w:val="列出段落1"/>
    <w:basedOn w:val="a"/>
    <w:uiPriority w:val="99"/>
    <w:rsid w:val="009660B0"/>
    <w:pPr>
      <w:ind w:firstLineChars="200" w:firstLine="420"/>
    </w:pPr>
  </w:style>
  <w:style w:type="paragraph" w:styleId="TOC">
    <w:name w:val="TOC Heading"/>
    <w:basedOn w:val="1"/>
    <w:next w:val="a"/>
    <w:uiPriority w:val="99"/>
    <w:qFormat/>
    <w:rsid w:val="00D56E73"/>
    <w:pPr>
      <w:widowControl/>
      <w:spacing w:before="240" w:after="0" w:line="259" w:lineRule="auto"/>
      <w:jc w:val="left"/>
      <w:outlineLvl w:val="9"/>
    </w:pPr>
    <w:rPr>
      <w:rFonts w:ascii="Cambria" w:hAnsi="Cambria" w:cs="Cambria"/>
      <w:b w:val="0"/>
      <w:bCs w:val="0"/>
      <w:color w:val="365F91"/>
      <w:kern w:val="0"/>
      <w:sz w:val="32"/>
      <w:szCs w:val="32"/>
    </w:rPr>
  </w:style>
  <w:style w:type="paragraph" w:styleId="a5">
    <w:name w:val="List Paragraph"/>
    <w:basedOn w:val="a"/>
    <w:uiPriority w:val="99"/>
    <w:qFormat/>
    <w:rsid w:val="001E028D"/>
    <w:pPr>
      <w:ind w:firstLineChars="200" w:firstLine="420"/>
    </w:pPr>
  </w:style>
  <w:style w:type="table" w:styleId="a6">
    <w:name w:val="Table Grid"/>
    <w:basedOn w:val="a1"/>
    <w:uiPriority w:val="99"/>
    <w:rsid w:val="001E028D"/>
    <w:rPr>
      <w:rFonts w:cs="Calibr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表格标题22"/>
    <w:basedOn w:val="a7"/>
    <w:link w:val="22Char"/>
    <w:uiPriority w:val="99"/>
    <w:rsid w:val="001E028D"/>
    <w:pPr>
      <w:widowControl/>
      <w:tabs>
        <w:tab w:val="left" w:pos="2700"/>
      </w:tabs>
      <w:spacing w:afterLines="50" w:line="560" w:lineRule="exact"/>
      <w:ind w:leftChars="0" w:left="0"/>
      <w:jc w:val="center"/>
    </w:pPr>
    <w:rPr>
      <w:rFonts w:ascii="宋体" w:hAnsi="宋体" w:cs="宋体"/>
      <w:kern w:val="0"/>
      <w:sz w:val="24"/>
      <w:szCs w:val="24"/>
    </w:rPr>
  </w:style>
  <w:style w:type="character" w:customStyle="1" w:styleId="22Char">
    <w:name w:val="表格标题22 Char"/>
    <w:link w:val="22"/>
    <w:uiPriority w:val="99"/>
    <w:locked/>
    <w:rsid w:val="001E028D"/>
    <w:rPr>
      <w:rFonts w:ascii="宋体" w:eastAsia="宋体" w:hAnsi="宋体" w:cs="宋体"/>
      <w:sz w:val="24"/>
      <w:szCs w:val="24"/>
    </w:rPr>
  </w:style>
  <w:style w:type="paragraph" w:styleId="a8">
    <w:name w:val="No Spacing"/>
    <w:uiPriority w:val="99"/>
    <w:qFormat/>
    <w:rsid w:val="001E028D"/>
    <w:pPr>
      <w:widowControl w:val="0"/>
      <w:jc w:val="both"/>
    </w:pPr>
    <w:rPr>
      <w:rFonts w:cs="Calibri"/>
      <w:szCs w:val="21"/>
    </w:rPr>
  </w:style>
  <w:style w:type="paragraph" w:styleId="a7">
    <w:name w:val="Body Text Indent"/>
    <w:basedOn w:val="a"/>
    <w:link w:val="Char1"/>
    <w:uiPriority w:val="99"/>
    <w:semiHidden/>
    <w:rsid w:val="001E028D"/>
    <w:pPr>
      <w:spacing w:after="120"/>
      <w:ind w:leftChars="200" w:left="420"/>
    </w:pPr>
  </w:style>
  <w:style w:type="character" w:customStyle="1" w:styleId="Char1">
    <w:name w:val="正文文本缩进 Char"/>
    <w:basedOn w:val="a0"/>
    <w:link w:val="a7"/>
    <w:uiPriority w:val="99"/>
    <w:semiHidden/>
    <w:locked/>
    <w:rsid w:val="001E028D"/>
    <w:rPr>
      <w:kern w:val="2"/>
      <w:sz w:val="22"/>
      <w:szCs w:val="22"/>
    </w:rPr>
  </w:style>
  <w:style w:type="paragraph" w:styleId="a9">
    <w:name w:val="Document Map"/>
    <w:basedOn w:val="a"/>
    <w:link w:val="Char2"/>
    <w:uiPriority w:val="99"/>
    <w:semiHidden/>
    <w:rsid w:val="001E028D"/>
    <w:rPr>
      <w:rFonts w:ascii="宋体" w:cs="宋体"/>
      <w:sz w:val="18"/>
      <w:szCs w:val="18"/>
    </w:rPr>
  </w:style>
  <w:style w:type="character" w:customStyle="1" w:styleId="Char2">
    <w:name w:val="文档结构图 Char"/>
    <w:basedOn w:val="a0"/>
    <w:link w:val="a9"/>
    <w:uiPriority w:val="99"/>
    <w:semiHidden/>
    <w:locked/>
    <w:rsid w:val="001E028D"/>
    <w:rPr>
      <w:rFonts w:ascii="宋体" w:eastAsia="宋体" w:hAnsi="Calibri" w:cs="宋体"/>
      <w:kern w:val="2"/>
      <w:sz w:val="18"/>
      <w:szCs w:val="18"/>
    </w:rPr>
  </w:style>
  <w:style w:type="paragraph" w:styleId="aa">
    <w:name w:val="Subtitle"/>
    <w:basedOn w:val="a"/>
    <w:next w:val="a"/>
    <w:link w:val="Char3"/>
    <w:uiPriority w:val="99"/>
    <w:qFormat/>
    <w:rsid w:val="001E028D"/>
    <w:pPr>
      <w:spacing w:before="240" w:after="60" w:line="312" w:lineRule="auto"/>
      <w:jc w:val="center"/>
      <w:outlineLvl w:val="1"/>
    </w:pPr>
    <w:rPr>
      <w:rFonts w:ascii="Cambria" w:hAnsi="Cambria" w:cs="Cambria"/>
      <w:b/>
      <w:bCs/>
      <w:kern w:val="28"/>
      <w:sz w:val="32"/>
      <w:szCs w:val="32"/>
    </w:rPr>
  </w:style>
  <w:style w:type="character" w:customStyle="1" w:styleId="Char3">
    <w:name w:val="副标题 Char"/>
    <w:basedOn w:val="a0"/>
    <w:link w:val="aa"/>
    <w:uiPriority w:val="99"/>
    <w:locked/>
    <w:rsid w:val="001E028D"/>
    <w:rPr>
      <w:rFonts w:ascii="Cambria" w:eastAsia="宋体" w:hAnsi="Cambria" w:cs="Cambria"/>
      <w:b/>
      <w:bCs/>
      <w:kern w:val="28"/>
      <w:sz w:val="32"/>
      <w:szCs w:val="32"/>
    </w:rPr>
  </w:style>
  <w:style w:type="paragraph" w:customStyle="1" w:styleId="ab">
    <w:name w:val="制度标题"/>
    <w:next w:val="22"/>
    <w:uiPriority w:val="99"/>
    <w:rsid w:val="001E028D"/>
    <w:pPr>
      <w:spacing w:beforeLines="50" w:afterLines="50"/>
      <w:jc w:val="center"/>
      <w:outlineLvl w:val="0"/>
    </w:pPr>
    <w:rPr>
      <w:rFonts w:ascii="Cambria" w:hAnsi="Cambria" w:cs="Cambria"/>
      <w:b/>
      <w:bCs/>
      <w:sz w:val="32"/>
      <w:szCs w:val="32"/>
    </w:rPr>
  </w:style>
  <w:style w:type="paragraph" w:styleId="ac">
    <w:name w:val="Title"/>
    <w:basedOn w:val="a"/>
    <w:next w:val="a"/>
    <w:link w:val="Char4"/>
    <w:uiPriority w:val="99"/>
    <w:qFormat/>
    <w:rsid w:val="001E028D"/>
    <w:pPr>
      <w:spacing w:before="240" w:after="60"/>
      <w:jc w:val="center"/>
      <w:outlineLvl w:val="0"/>
    </w:pPr>
    <w:rPr>
      <w:rFonts w:ascii="Cambria" w:hAnsi="Cambria" w:cs="Cambria"/>
      <w:b/>
      <w:bCs/>
      <w:sz w:val="32"/>
      <w:szCs w:val="32"/>
    </w:rPr>
  </w:style>
  <w:style w:type="character" w:customStyle="1" w:styleId="Char4">
    <w:name w:val="标题 Char"/>
    <w:basedOn w:val="a0"/>
    <w:link w:val="ac"/>
    <w:uiPriority w:val="99"/>
    <w:locked/>
    <w:rsid w:val="001E028D"/>
    <w:rPr>
      <w:rFonts w:ascii="Cambria" w:eastAsia="宋体" w:hAnsi="Cambria" w:cs="Cambria"/>
      <w:b/>
      <w:bCs/>
      <w:kern w:val="2"/>
      <w:sz w:val="32"/>
      <w:szCs w:val="32"/>
    </w:rPr>
  </w:style>
  <w:style w:type="paragraph" w:styleId="11">
    <w:name w:val="toc 1"/>
    <w:basedOn w:val="a"/>
    <w:next w:val="a"/>
    <w:autoRedefine/>
    <w:uiPriority w:val="99"/>
    <w:semiHidden/>
    <w:rsid w:val="00C20D44"/>
  </w:style>
  <w:style w:type="paragraph" w:styleId="20">
    <w:name w:val="toc 2"/>
    <w:basedOn w:val="a"/>
    <w:next w:val="a"/>
    <w:autoRedefine/>
    <w:uiPriority w:val="99"/>
    <w:semiHidden/>
    <w:rsid w:val="00B21720"/>
    <w:pPr>
      <w:tabs>
        <w:tab w:val="right" w:leader="dot" w:pos="8296"/>
      </w:tabs>
      <w:ind w:leftChars="200" w:left="420"/>
    </w:pPr>
    <w:rPr>
      <w:rFonts w:ascii="宋体" w:hAnsi="宋体" w:cs="宋体"/>
      <w:noProof/>
      <w:sz w:val="28"/>
      <w:szCs w:val="28"/>
    </w:rPr>
  </w:style>
  <w:style w:type="character" w:styleId="ad">
    <w:name w:val="Hyperlink"/>
    <w:basedOn w:val="a0"/>
    <w:uiPriority w:val="99"/>
    <w:rsid w:val="00C20D44"/>
    <w:rPr>
      <w:color w:val="0000FF"/>
      <w:u w:val="single"/>
    </w:rPr>
  </w:style>
  <w:style w:type="character" w:styleId="ae">
    <w:name w:val="annotation reference"/>
    <w:basedOn w:val="a0"/>
    <w:uiPriority w:val="99"/>
    <w:semiHidden/>
    <w:rsid w:val="00E265A1"/>
    <w:rPr>
      <w:sz w:val="21"/>
      <w:szCs w:val="21"/>
    </w:rPr>
  </w:style>
  <w:style w:type="paragraph" w:styleId="af">
    <w:name w:val="annotation text"/>
    <w:basedOn w:val="a"/>
    <w:link w:val="Char5"/>
    <w:uiPriority w:val="99"/>
    <w:semiHidden/>
    <w:rsid w:val="00E265A1"/>
    <w:pPr>
      <w:jc w:val="left"/>
    </w:pPr>
  </w:style>
  <w:style w:type="character" w:customStyle="1" w:styleId="Char5">
    <w:name w:val="批注文字 Char"/>
    <w:basedOn w:val="a0"/>
    <w:link w:val="af"/>
    <w:uiPriority w:val="99"/>
    <w:semiHidden/>
    <w:locked/>
    <w:rsid w:val="00E265A1"/>
    <w:rPr>
      <w:kern w:val="2"/>
      <w:sz w:val="22"/>
      <w:szCs w:val="22"/>
    </w:rPr>
  </w:style>
  <w:style w:type="paragraph" w:styleId="af0">
    <w:name w:val="annotation subject"/>
    <w:basedOn w:val="af"/>
    <w:next w:val="af"/>
    <w:link w:val="Char6"/>
    <w:uiPriority w:val="99"/>
    <w:semiHidden/>
    <w:rsid w:val="00E265A1"/>
    <w:rPr>
      <w:b/>
      <w:bCs/>
    </w:rPr>
  </w:style>
  <w:style w:type="character" w:customStyle="1" w:styleId="Char6">
    <w:name w:val="批注主题 Char"/>
    <w:basedOn w:val="Char5"/>
    <w:link w:val="af0"/>
    <w:uiPriority w:val="99"/>
    <w:semiHidden/>
    <w:locked/>
    <w:rsid w:val="00E265A1"/>
    <w:rPr>
      <w:b/>
      <w:bCs/>
      <w:kern w:val="2"/>
      <w:sz w:val="22"/>
      <w:szCs w:val="22"/>
    </w:rPr>
  </w:style>
  <w:style w:type="paragraph" w:styleId="af1">
    <w:name w:val="Balloon Text"/>
    <w:basedOn w:val="a"/>
    <w:link w:val="Char7"/>
    <w:uiPriority w:val="99"/>
    <w:semiHidden/>
    <w:rsid w:val="00E265A1"/>
    <w:rPr>
      <w:sz w:val="18"/>
      <w:szCs w:val="18"/>
    </w:rPr>
  </w:style>
  <w:style w:type="character" w:customStyle="1" w:styleId="Char7">
    <w:name w:val="批注框文本 Char"/>
    <w:basedOn w:val="a0"/>
    <w:link w:val="af1"/>
    <w:uiPriority w:val="99"/>
    <w:semiHidden/>
    <w:locked/>
    <w:rsid w:val="00E265A1"/>
    <w:rPr>
      <w:kern w:val="2"/>
      <w:sz w:val="18"/>
      <w:szCs w:val="18"/>
    </w:rPr>
  </w:style>
  <w:style w:type="character" w:customStyle="1" w:styleId="apple-converted-space">
    <w:name w:val="apple-converted-space"/>
    <w:basedOn w:val="a0"/>
    <w:uiPriority w:val="99"/>
    <w:rsid w:val="001332BE"/>
  </w:style>
  <w:style w:type="paragraph" w:styleId="af2">
    <w:name w:val="Normal (Web)"/>
    <w:basedOn w:val="a"/>
    <w:uiPriority w:val="99"/>
    <w:rsid w:val="009854E9"/>
    <w:pPr>
      <w:widowControl/>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4F5A6C"/>
    <w:pPr>
      <w:widowControl w:val="0"/>
      <w:jc w:val="both"/>
    </w:pPr>
    <w:rPr>
      <w:rFonts w:cs="Calibri"/>
      <w:szCs w:val="21"/>
    </w:rPr>
  </w:style>
  <w:style w:type="paragraph" w:styleId="1">
    <w:name w:val="heading 1"/>
    <w:basedOn w:val="a"/>
    <w:next w:val="a"/>
    <w:link w:val="1Char"/>
    <w:uiPriority w:val="99"/>
    <w:qFormat/>
    <w:rsid w:val="00D56E73"/>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D56E73"/>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D56E73"/>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D56E73"/>
    <w:pPr>
      <w:keepNext/>
      <w:keepLines/>
      <w:spacing w:before="280" w:after="290" w:line="376" w:lineRule="auto"/>
      <w:outlineLvl w:val="3"/>
    </w:pPr>
    <w:rPr>
      <w:rFonts w:ascii="Cambria" w:hAnsi="Cambria" w:cs="Cambria"/>
      <w:b/>
      <w:bCs/>
      <w:sz w:val="28"/>
      <w:szCs w:val="28"/>
    </w:rPr>
  </w:style>
  <w:style w:type="paragraph" w:styleId="5">
    <w:name w:val="heading 5"/>
    <w:basedOn w:val="a"/>
    <w:next w:val="a"/>
    <w:link w:val="5Char"/>
    <w:uiPriority w:val="99"/>
    <w:qFormat/>
    <w:rsid w:val="00D56E73"/>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D56E73"/>
    <w:rPr>
      <w:b/>
      <w:bCs/>
      <w:kern w:val="44"/>
      <w:sz w:val="44"/>
      <w:szCs w:val="44"/>
    </w:rPr>
  </w:style>
  <w:style w:type="character" w:customStyle="1" w:styleId="2Char">
    <w:name w:val="标题 2 Char"/>
    <w:basedOn w:val="a0"/>
    <w:link w:val="2"/>
    <w:uiPriority w:val="99"/>
    <w:locked/>
    <w:rsid w:val="00D56E73"/>
    <w:rPr>
      <w:rFonts w:ascii="Cambria" w:eastAsia="宋体" w:hAnsi="Cambria" w:cs="Cambria"/>
      <w:b/>
      <w:bCs/>
      <w:kern w:val="2"/>
      <w:sz w:val="32"/>
      <w:szCs w:val="32"/>
    </w:rPr>
  </w:style>
  <w:style w:type="character" w:customStyle="1" w:styleId="3Char">
    <w:name w:val="标题 3 Char"/>
    <w:basedOn w:val="a0"/>
    <w:link w:val="3"/>
    <w:uiPriority w:val="99"/>
    <w:locked/>
    <w:rsid w:val="00D56E73"/>
    <w:rPr>
      <w:b/>
      <w:bCs/>
      <w:kern w:val="2"/>
      <w:sz w:val="32"/>
      <w:szCs w:val="32"/>
    </w:rPr>
  </w:style>
  <w:style w:type="character" w:customStyle="1" w:styleId="4Char">
    <w:name w:val="标题 4 Char"/>
    <w:basedOn w:val="a0"/>
    <w:link w:val="4"/>
    <w:uiPriority w:val="99"/>
    <w:locked/>
    <w:rsid w:val="00D56E73"/>
    <w:rPr>
      <w:rFonts w:ascii="Cambria" w:eastAsia="宋体" w:hAnsi="Cambria" w:cs="Cambria"/>
      <w:b/>
      <w:bCs/>
      <w:kern w:val="2"/>
      <w:sz w:val="28"/>
      <w:szCs w:val="28"/>
    </w:rPr>
  </w:style>
  <w:style w:type="character" w:customStyle="1" w:styleId="5Char">
    <w:name w:val="标题 5 Char"/>
    <w:basedOn w:val="a0"/>
    <w:link w:val="5"/>
    <w:uiPriority w:val="99"/>
    <w:locked/>
    <w:rsid w:val="00D56E73"/>
    <w:rPr>
      <w:b/>
      <w:bCs/>
      <w:kern w:val="2"/>
      <w:sz w:val="28"/>
      <w:szCs w:val="28"/>
    </w:rPr>
  </w:style>
  <w:style w:type="paragraph" w:styleId="a3">
    <w:name w:val="footer"/>
    <w:basedOn w:val="a"/>
    <w:link w:val="Char"/>
    <w:uiPriority w:val="99"/>
    <w:rsid w:val="009660B0"/>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9660B0"/>
    <w:rPr>
      <w:sz w:val="18"/>
      <w:szCs w:val="18"/>
    </w:rPr>
  </w:style>
  <w:style w:type="paragraph" w:styleId="a4">
    <w:name w:val="header"/>
    <w:basedOn w:val="a"/>
    <w:link w:val="Char0"/>
    <w:uiPriority w:val="99"/>
    <w:rsid w:val="009660B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9660B0"/>
    <w:rPr>
      <w:sz w:val="18"/>
      <w:szCs w:val="18"/>
    </w:rPr>
  </w:style>
  <w:style w:type="paragraph" w:customStyle="1" w:styleId="10">
    <w:name w:val="列出段落1"/>
    <w:basedOn w:val="a"/>
    <w:uiPriority w:val="99"/>
    <w:rsid w:val="009660B0"/>
    <w:pPr>
      <w:ind w:firstLineChars="200" w:firstLine="420"/>
    </w:pPr>
  </w:style>
  <w:style w:type="paragraph" w:styleId="TOC">
    <w:name w:val="TOC Heading"/>
    <w:basedOn w:val="1"/>
    <w:next w:val="a"/>
    <w:uiPriority w:val="99"/>
    <w:qFormat/>
    <w:rsid w:val="00D56E73"/>
    <w:pPr>
      <w:widowControl/>
      <w:spacing w:before="240" w:after="0" w:line="259" w:lineRule="auto"/>
      <w:jc w:val="left"/>
      <w:outlineLvl w:val="9"/>
    </w:pPr>
    <w:rPr>
      <w:rFonts w:ascii="Cambria" w:hAnsi="Cambria" w:cs="Cambria"/>
      <w:b w:val="0"/>
      <w:bCs w:val="0"/>
      <w:color w:val="365F91"/>
      <w:kern w:val="0"/>
      <w:sz w:val="32"/>
      <w:szCs w:val="32"/>
    </w:rPr>
  </w:style>
  <w:style w:type="paragraph" w:styleId="a5">
    <w:name w:val="List Paragraph"/>
    <w:basedOn w:val="a"/>
    <w:uiPriority w:val="99"/>
    <w:qFormat/>
    <w:rsid w:val="001E028D"/>
    <w:pPr>
      <w:ind w:firstLineChars="200" w:firstLine="420"/>
    </w:pPr>
  </w:style>
  <w:style w:type="table" w:styleId="a6">
    <w:name w:val="Table Grid"/>
    <w:basedOn w:val="a1"/>
    <w:uiPriority w:val="99"/>
    <w:rsid w:val="001E028D"/>
    <w:rPr>
      <w:rFonts w:cs="Calibr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表格标题22"/>
    <w:basedOn w:val="a7"/>
    <w:link w:val="22Char"/>
    <w:uiPriority w:val="99"/>
    <w:rsid w:val="001E028D"/>
    <w:pPr>
      <w:widowControl/>
      <w:tabs>
        <w:tab w:val="left" w:pos="2700"/>
      </w:tabs>
      <w:spacing w:afterLines="50" w:line="560" w:lineRule="exact"/>
      <w:ind w:leftChars="0" w:left="0"/>
      <w:jc w:val="center"/>
    </w:pPr>
    <w:rPr>
      <w:rFonts w:ascii="宋体" w:hAnsi="宋体" w:cs="宋体"/>
      <w:kern w:val="0"/>
      <w:sz w:val="24"/>
      <w:szCs w:val="24"/>
    </w:rPr>
  </w:style>
  <w:style w:type="character" w:customStyle="1" w:styleId="22Char">
    <w:name w:val="表格标题22 Char"/>
    <w:link w:val="22"/>
    <w:uiPriority w:val="99"/>
    <w:locked/>
    <w:rsid w:val="001E028D"/>
    <w:rPr>
      <w:rFonts w:ascii="宋体" w:eastAsia="宋体" w:hAnsi="宋体" w:cs="宋体"/>
      <w:sz w:val="24"/>
      <w:szCs w:val="24"/>
    </w:rPr>
  </w:style>
  <w:style w:type="paragraph" w:styleId="a8">
    <w:name w:val="No Spacing"/>
    <w:uiPriority w:val="99"/>
    <w:qFormat/>
    <w:rsid w:val="001E028D"/>
    <w:pPr>
      <w:widowControl w:val="0"/>
      <w:jc w:val="both"/>
    </w:pPr>
    <w:rPr>
      <w:rFonts w:cs="Calibri"/>
      <w:szCs w:val="21"/>
    </w:rPr>
  </w:style>
  <w:style w:type="paragraph" w:styleId="a7">
    <w:name w:val="Body Text Indent"/>
    <w:basedOn w:val="a"/>
    <w:link w:val="Char1"/>
    <w:uiPriority w:val="99"/>
    <w:semiHidden/>
    <w:rsid w:val="001E028D"/>
    <w:pPr>
      <w:spacing w:after="120"/>
      <w:ind w:leftChars="200" w:left="420"/>
    </w:pPr>
  </w:style>
  <w:style w:type="character" w:customStyle="1" w:styleId="Char1">
    <w:name w:val="正文文本缩进 Char"/>
    <w:basedOn w:val="a0"/>
    <w:link w:val="a7"/>
    <w:uiPriority w:val="99"/>
    <w:semiHidden/>
    <w:locked/>
    <w:rsid w:val="001E028D"/>
    <w:rPr>
      <w:kern w:val="2"/>
      <w:sz w:val="22"/>
      <w:szCs w:val="22"/>
    </w:rPr>
  </w:style>
  <w:style w:type="paragraph" w:styleId="a9">
    <w:name w:val="Document Map"/>
    <w:basedOn w:val="a"/>
    <w:link w:val="Char2"/>
    <w:uiPriority w:val="99"/>
    <w:semiHidden/>
    <w:rsid w:val="001E028D"/>
    <w:rPr>
      <w:rFonts w:ascii="宋体" w:cs="宋体"/>
      <w:sz w:val="18"/>
      <w:szCs w:val="18"/>
    </w:rPr>
  </w:style>
  <w:style w:type="character" w:customStyle="1" w:styleId="Char2">
    <w:name w:val="文档结构图 Char"/>
    <w:basedOn w:val="a0"/>
    <w:link w:val="a9"/>
    <w:uiPriority w:val="99"/>
    <w:semiHidden/>
    <w:locked/>
    <w:rsid w:val="001E028D"/>
    <w:rPr>
      <w:rFonts w:ascii="宋体" w:eastAsia="宋体" w:hAnsi="Calibri" w:cs="宋体"/>
      <w:kern w:val="2"/>
      <w:sz w:val="18"/>
      <w:szCs w:val="18"/>
    </w:rPr>
  </w:style>
  <w:style w:type="paragraph" w:styleId="aa">
    <w:name w:val="Subtitle"/>
    <w:basedOn w:val="a"/>
    <w:next w:val="a"/>
    <w:link w:val="Char3"/>
    <w:uiPriority w:val="99"/>
    <w:qFormat/>
    <w:rsid w:val="001E028D"/>
    <w:pPr>
      <w:spacing w:before="240" w:after="60" w:line="312" w:lineRule="auto"/>
      <w:jc w:val="center"/>
      <w:outlineLvl w:val="1"/>
    </w:pPr>
    <w:rPr>
      <w:rFonts w:ascii="Cambria" w:hAnsi="Cambria" w:cs="Cambria"/>
      <w:b/>
      <w:bCs/>
      <w:kern w:val="28"/>
      <w:sz w:val="32"/>
      <w:szCs w:val="32"/>
    </w:rPr>
  </w:style>
  <w:style w:type="character" w:customStyle="1" w:styleId="Char3">
    <w:name w:val="副标题 Char"/>
    <w:basedOn w:val="a0"/>
    <w:link w:val="aa"/>
    <w:uiPriority w:val="99"/>
    <w:locked/>
    <w:rsid w:val="001E028D"/>
    <w:rPr>
      <w:rFonts w:ascii="Cambria" w:eastAsia="宋体" w:hAnsi="Cambria" w:cs="Cambria"/>
      <w:b/>
      <w:bCs/>
      <w:kern w:val="28"/>
      <w:sz w:val="32"/>
      <w:szCs w:val="32"/>
    </w:rPr>
  </w:style>
  <w:style w:type="paragraph" w:customStyle="1" w:styleId="ab">
    <w:name w:val="制度标题"/>
    <w:next w:val="22"/>
    <w:uiPriority w:val="99"/>
    <w:rsid w:val="001E028D"/>
    <w:pPr>
      <w:spacing w:beforeLines="50" w:afterLines="50"/>
      <w:jc w:val="center"/>
      <w:outlineLvl w:val="0"/>
    </w:pPr>
    <w:rPr>
      <w:rFonts w:ascii="Cambria" w:hAnsi="Cambria" w:cs="Cambria"/>
      <w:b/>
      <w:bCs/>
      <w:sz w:val="32"/>
      <w:szCs w:val="32"/>
    </w:rPr>
  </w:style>
  <w:style w:type="paragraph" w:styleId="ac">
    <w:name w:val="Title"/>
    <w:basedOn w:val="a"/>
    <w:next w:val="a"/>
    <w:link w:val="Char4"/>
    <w:uiPriority w:val="99"/>
    <w:qFormat/>
    <w:rsid w:val="001E028D"/>
    <w:pPr>
      <w:spacing w:before="240" w:after="60"/>
      <w:jc w:val="center"/>
      <w:outlineLvl w:val="0"/>
    </w:pPr>
    <w:rPr>
      <w:rFonts w:ascii="Cambria" w:hAnsi="Cambria" w:cs="Cambria"/>
      <w:b/>
      <w:bCs/>
      <w:sz w:val="32"/>
      <w:szCs w:val="32"/>
    </w:rPr>
  </w:style>
  <w:style w:type="character" w:customStyle="1" w:styleId="Char4">
    <w:name w:val="标题 Char"/>
    <w:basedOn w:val="a0"/>
    <w:link w:val="ac"/>
    <w:uiPriority w:val="99"/>
    <w:locked/>
    <w:rsid w:val="001E028D"/>
    <w:rPr>
      <w:rFonts w:ascii="Cambria" w:eastAsia="宋体" w:hAnsi="Cambria" w:cs="Cambria"/>
      <w:b/>
      <w:bCs/>
      <w:kern w:val="2"/>
      <w:sz w:val="32"/>
      <w:szCs w:val="32"/>
    </w:rPr>
  </w:style>
  <w:style w:type="paragraph" w:styleId="11">
    <w:name w:val="toc 1"/>
    <w:basedOn w:val="a"/>
    <w:next w:val="a"/>
    <w:autoRedefine/>
    <w:uiPriority w:val="99"/>
    <w:semiHidden/>
    <w:rsid w:val="00C20D44"/>
  </w:style>
  <w:style w:type="paragraph" w:styleId="20">
    <w:name w:val="toc 2"/>
    <w:basedOn w:val="a"/>
    <w:next w:val="a"/>
    <w:autoRedefine/>
    <w:uiPriority w:val="99"/>
    <w:semiHidden/>
    <w:rsid w:val="00B21720"/>
    <w:pPr>
      <w:tabs>
        <w:tab w:val="right" w:leader="dot" w:pos="8296"/>
      </w:tabs>
      <w:ind w:leftChars="200" w:left="420"/>
    </w:pPr>
    <w:rPr>
      <w:rFonts w:ascii="宋体" w:hAnsi="宋体" w:cs="宋体"/>
      <w:noProof/>
      <w:sz w:val="28"/>
      <w:szCs w:val="28"/>
    </w:rPr>
  </w:style>
  <w:style w:type="character" w:styleId="ad">
    <w:name w:val="Hyperlink"/>
    <w:basedOn w:val="a0"/>
    <w:uiPriority w:val="99"/>
    <w:rsid w:val="00C20D44"/>
    <w:rPr>
      <w:color w:val="0000FF"/>
      <w:u w:val="single"/>
    </w:rPr>
  </w:style>
  <w:style w:type="character" w:styleId="ae">
    <w:name w:val="annotation reference"/>
    <w:basedOn w:val="a0"/>
    <w:uiPriority w:val="99"/>
    <w:semiHidden/>
    <w:rsid w:val="00E265A1"/>
    <w:rPr>
      <w:sz w:val="21"/>
      <w:szCs w:val="21"/>
    </w:rPr>
  </w:style>
  <w:style w:type="paragraph" w:styleId="af">
    <w:name w:val="annotation text"/>
    <w:basedOn w:val="a"/>
    <w:link w:val="Char5"/>
    <w:uiPriority w:val="99"/>
    <w:semiHidden/>
    <w:rsid w:val="00E265A1"/>
    <w:pPr>
      <w:jc w:val="left"/>
    </w:pPr>
  </w:style>
  <w:style w:type="character" w:customStyle="1" w:styleId="Char5">
    <w:name w:val="批注文字 Char"/>
    <w:basedOn w:val="a0"/>
    <w:link w:val="af"/>
    <w:uiPriority w:val="99"/>
    <w:semiHidden/>
    <w:locked/>
    <w:rsid w:val="00E265A1"/>
    <w:rPr>
      <w:kern w:val="2"/>
      <w:sz w:val="22"/>
      <w:szCs w:val="22"/>
    </w:rPr>
  </w:style>
  <w:style w:type="paragraph" w:styleId="af0">
    <w:name w:val="annotation subject"/>
    <w:basedOn w:val="af"/>
    <w:next w:val="af"/>
    <w:link w:val="Char6"/>
    <w:uiPriority w:val="99"/>
    <w:semiHidden/>
    <w:rsid w:val="00E265A1"/>
    <w:rPr>
      <w:b/>
      <w:bCs/>
    </w:rPr>
  </w:style>
  <w:style w:type="character" w:customStyle="1" w:styleId="Char6">
    <w:name w:val="批注主题 Char"/>
    <w:basedOn w:val="Char5"/>
    <w:link w:val="af0"/>
    <w:uiPriority w:val="99"/>
    <w:semiHidden/>
    <w:locked/>
    <w:rsid w:val="00E265A1"/>
    <w:rPr>
      <w:b/>
      <w:bCs/>
      <w:kern w:val="2"/>
      <w:sz w:val="22"/>
      <w:szCs w:val="22"/>
    </w:rPr>
  </w:style>
  <w:style w:type="paragraph" w:styleId="af1">
    <w:name w:val="Balloon Text"/>
    <w:basedOn w:val="a"/>
    <w:link w:val="Char7"/>
    <w:uiPriority w:val="99"/>
    <w:semiHidden/>
    <w:rsid w:val="00E265A1"/>
    <w:rPr>
      <w:sz w:val="18"/>
      <w:szCs w:val="18"/>
    </w:rPr>
  </w:style>
  <w:style w:type="character" w:customStyle="1" w:styleId="Char7">
    <w:name w:val="批注框文本 Char"/>
    <w:basedOn w:val="a0"/>
    <w:link w:val="af1"/>
    <w:uiPriority w:val="99"/>
    <w:semiHidden/>
    <w:locked/>
    <w:rsid w:val="00E265A1"/>
    <w:rPr>
      <w:kern w:val="2"/>
      <w:sz w:val="18"/>
      <w:szCs w:val="18"/>
    </w:rPr>
  </w:style>
  <w:style w:type="character" w:customStyle="1" w:styleId="apple-converted-space">
    <w:name w:val="apple-converted-space"/>
    <w:basedOn w:val="a0"/>
    <w:uiPriority w:val="99"/>
    <w:rsid w:val="001332BE"/>
  </w:style>
  <w:style w:type="paragraph" w:styleId="af2">
    <w:name w:val="Normal (Web)"/>
    <w:basedOn w:val="a"/>
    <w:uiPriority w:val="99"/>
    <w:rsid w:val="009854E9"/>
    <w:pPr>
      <w:widowControl/>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8882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2267</Words>
  <Characters>12924</Characters>
  <Application>Microsoft Office Word</Application>
  <DocSecurity>0</DocSecurity>
  <Lines>107</Lines>
  <Paragraphs>30</Paragraphs>
  <ScaleCrop>false</ScaleCrop>
  <Company>P R C</Company>
  <LinksUpToDate>false</LinksUpToDate>
  <CharactersWithSpaces>15161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王培</dc:creator>
  <cp:lastModifiedBy>xie</cp:lastModifiedBy>
  <cp:revision>2</cp:revision>
  <cp:lastPrinted>2016-12-13T01:23:00Z</cp:lastPrinted>
  <dcterms:created xsi:type="dcterms:W3CDTF">2016-12-13T01:56:00Z</dcterms:created>
  <dcterms:modified xsi:type="dcterms:W3CDTF">2016-12-13T01:56:00Z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